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760" w:rsidRPr="005C7983" w:rsidRDefault="009A1C3B" w:rsidP="00C136D1">
      <w:pPr>
        <w:widowControl w:val="0"/>
        <w:autoSpaceDE w:val="0"/>
        <w:autoSpaceDN w:val="0"/>
        <w:adjustRightInd w:val="0"/>
        <w:rPr>
          <w:rFonts w:ascii="Calibri" w:hAnsi="Calibri" w:cs="Calibri"/>
          <w:bCs/>
          <w:sz w:val="26"/>
          <w:lang w:val="en-GB"/>
        </w:rPr>
      </w:pPr>
    </w:p>
    <w:p w:rsidR="00F425AE" w:rsidRPr="005C7983" w:rsidRDefault="00350B20" w:rsidP="00C136D1">
      <w:pPr>
        <w:widowControl w:val="0"/>
        <w:autoSpaceDE w:val="0"/>
        <w:autoSpaceDN w:val="0"/>
        <w:adjustRightInd w:val="0"/>
        <w:rPr>
          <w:rFonts w:ascii="Calibri" w:hAnsi="Calibri" w:cs="Calibri"/>
          <w:b/>
          <w:bCs/>
          <w:sz w:val="26"/>
          <w:szCs w:val="28"/>
          <w:lang w:val="en-GB"/>
        </w:rPr>
      </w:pPr>
      <w:proofErr w:type="spellStart"/>
      <w:r w:rsidRPr="005C7983">
        <w:rPr>
          <w:rFonts w:ascii="Calibri" w:eastAsia="Calibri" w:hAnsi="Calibri" w:cs="Calibri"/>
          <w:b/>
          <w:bCs/>
          <w:sz w:val="26"/>
          <w:szCs w:val="28"/>
          <w:lang w:val="en-GB"/>
        </w:rPr>
        <w:t>Gösta's</w:t>
      </w:r>
      <w:proofErr w:type="spellEnd"/>
      <w:r w:rsidRPr="005C7983">
        <w:rPr>
          <w:rFonts w:ascii="Calibri" w:eastAsia="Calibri" w:hAnsi="Calibri" w:cs="Calibri"/>
          <w:b/>
          <w:bCs/>
          <w:sz w:val="26"/>
          <w:szCs w:val="28"/>
          <w:lang w:val="en-GB"/>
        </w:rPr>
        <w:t xml:space="preserve"> Pavilion, </w:t>
      </w:r>
      <w:proofErr w:type="spellStart"/>
      <w:r w:rsidRPr="005C7983">
        <w:rPr>
          <w:rFonts w:ascii="Calibri" w:eastAsia="Calibri" w:hAnsi="Calibri" w:cs="Calibri"/>
          <w:b/>
          <w:bCs/>
          <w:sz w:val="26"/>
          <w:szCs w:val="28"/>
          <w:lang w:val="en-GB"/>
        </w:rPr>
        <w:t>Kaisa</w:t>
      </w:r>
      <w:proofErr w:type="spellEnd"/>
      <w:r w:rsidRPr="005C7983">
        <w:rPr>
          <w:rFonts w:ascii="Calibri" w:eastAsia="Calibri" w:hAnsi="Calibri" w:cs="Calibri"/>
          <w:b/>
          <w:bCs/>
          <w:sz w:val="26"/>
          <w:szCs w:val="28"/>
          <w:lang w:val="en-GB"/>
        </w:rPr>
        <w:t xml:space="preserve"> House, the Museum of the History of Polish Jews, and </w:t>
      </w:r>
      <w:proofErr w:type="spellStart"/>
      <w:r w:rsidRPr="005C7983">
        <w:rPr>
          <w:rFonts w:ascii="Calibri" w:eastAsia="Calibri" w:hAnsi="Calibri" w:cs="Calibri"/>
          <w:b/>
          <w:bCs/>
          <w:sz w:val="26"/>
          <w:szCs w:val="28"/>
          <w:lang w:val="en-GB"/>
        </w:rPr>
        <w:t>Seinäjoki</w:t>
      </w:r>
      <w:proofErr w:type="spellEnd"/>
      <w:r w:rsidRPr="005C7983">
        <w:rPr>
          <w:rFonts w:ascii="Calibri" w:eastAsia="Calibri" w:hAnsi="Calibri" w:cs="Calibri"/>
          <w:b/>
          <w:bCs/>
          <w:sz w:val="26"/>
          <w:szCs w:val="28"/>
          <w:lang w:val="en-GB"/>
        </w:rPr>
        <w:t xml:space="preserve"> main library </w:t>
      </w:r>
      <w:proofErr w:type="spellStart"/>
      <w:r w:rsidRPr="005C7983">
        <w:rPr>
          <w:rFonts w:ascii="Calibri" w:eastAsia="Calibri" w:hAnsi="Calibri" w:cs="Calibri"/>
          <w:b/>
          <w:bCs/>
          <w:sz w:val="26"/>
          <w:szCs w:val="28"/>
          <w:lang w:val="en-GB"/>
        </w:rPr>
        <w:t>Apila</w:t>
      </w:r>
      <w:proofErr w:type="spellEnd"/>
      <w:r w:rsidRPr="005C7983">
        <w:rPr>
          <w:rFonts w:ascii="Calibri" w:eastAsia="Calibri" w:hAnsi="Calibri" w:cs="Calibri"/>
          <w:b/>
          <w:bCs/>
          <w:sz w:val="26"/>
          <w:szCs w:val="28"/>
          <w:lang w:val="en-GB"/>
        </w:rPr>
        <w:t xml:space="preserve"> shortlisted for the </w:t>
      </w:r>
      <w:proofErr w:type="spellStart"/>
      <w:r w:rsidRPr="005C7983">
        <w:rPr>
          <w:rFonts w:ascii="Calibri" w:eastAsia="Calibri" w:hAnsi="Calibri" w:cs="Calibri"/>
          <w:b/>
          <w:bCs/>
          <w:sz w:val="26"/>
          <w:szCs w:val="28"/>
          <w:lang w:val="en-GB"/>
        </w:rPr>
        <w:t>Finlandia</w:t>
      </w:r>
      <w:proofErr w:type="spellEnd"/>
      <w:r w:rsidRPr="005C7983">
        <w:rPr>
          <w:rFonts w:ascii="Calibri" w:eastAsia="Calibri" w:hAnsi="Calibri" w:cs="Calibri"/>
          <w:b/>
          <w:bCs/>
          <w:sz w:val="26"/>
          <w:szCs w:val="28"/>
          <w:lang w:val="en-GB"/>
        </w:rPr>
        <w:t xml:space="preserve"> Prize for Architecture</w:t>
      </w:r>
    </w:p>
    <w:p w:rsidR="00F425AE" w:rsidRPr="004B21BA" w:rsidRDefault="009A1C3B" w:rsidP="00C136D1">
      <w:pPr>
        <w:widowControl w:val="0"/>
        <w:autoSpaceDE w:val="0"/>
        <w:autoSpaceDN w:val="0"/>
        <w:adjustRightInd w:val="0"/>
        <w:rPr>
          <w:rFonts w:ascii="Calibri" w:hAnsi="Calibri" w:cs="Calibri"/>
          <w:b/>
          <w:bCs/>
          <w:sz w:val="28"/>
          <w:szCs w:val="28"/>
          <w:lang w:val="en-GB"/>
        </w:rPr>
      </w:pPr>
    </w:p>
    <w:p w:rsidR="00F425AE" w:rsidRPr="005C7983" w:rsidRDefault="00350B20" w:rsidP="00C136D1">
      <w:pPr>
        <w:widowControl w:val="0"/>
        <w:autoSpaceDE w:val="0"/>
        <w:autoSpaceDN w:val="0"/>
        <w:adjustRightInd w:val="0"/>
        <w:rPr>
          <w:rFonts w:ascii="Calibri" w:hAnsi="Calibri" w:cs="Calibri"/>
          <w:b/>
          <w:bCs/>
          <w:sz w:val="26"/>
          <w:szCs w:val="28"/>
          <w:lang w:val="en-GB"/>
        </w:rPr>
      </w:pPr>
      <w:r w:rsidRPr="005C7983">
        <w:rPr>
          <w:rFonts w:ascii="Calibri" w:eastAsia="Calibri" w:hAnsi="Calibri" w:cs="Calibri"/>
          <w:b/>
          <w:bCs/>
          <w:sz w:val="26"/>
          <w:szCs w:val="28"/>
          <w:lang w:val="en-GB"/>
        </w:rPr>
        <w:t xml:space="preserve">Professor </w:t>
      </w:r>
      <w:proofErr w:type="spellStart"/>
      <w:r w:rsidRPr="005C7983">
        <w:rPr>
          <w:rFonts w:ascii="Calibri" w:eastAsia="Calibri" w:hAnsi="Calibri" w:cs="Calibri"/>
          <w:b/>
          <w:bCs/>
          <w:sz w:val="26"/>
          <w:szCs w:val="28"/>
          <w:lang w:val="en-GB"/>
        </w:rPr>
        <w:t>Sixten</w:t>
      </w:r>
      <w:proofErr w:type="spellEnd"/>
      <w:r w:rsidRPr="005C7983">
        <w:rPr>
          <w:rFonts w:ascii="Calibri" w:eastAsia="Calibri" w:hAnsi="Calibri" w:cs="Calibri"/>
          <w:b/>
          <w:bCs/>
          <w:sz w:val="26"/>
          <w:szCs w:val="28"/>
          <w:lang w:val="en-GB"/>
        </w:rPr>
        <w:t xml:space="preserve"> </w:t>
      </w:r>
      <w:proofErr w:type="spellStart"/>
      <w:r w:rsidRPr="005C7983">
        <w:rPr>
          <w:rFonts w:ascii="Calibri" w:eastAsia="Calibri" w:hAnsi="Calibri" w:cs="Calibri"/>
          <w:b/>
          <w:bCs/>
          <w:sz w:val="26"/>
          <w:szCs w:val="28"/>
          <w:lang w:val="en-GB"/>
        </w:rPr>
        <w:t>Korkman</w:t>
      </w:r>
      <w:proofErr w:type="spellEnd"/>
      <w:r w:rsidRPr="005C7983">
        <w:rPr>
          <w:rFonts w:ascii="Calibri" w:eastAsia="Calibri" w:hAnsi="Calibri" w:cs="Calibri"/>
          <w:b/>
          <w:bCs/>
          <w:sz w:val="26"/>
          <w:szCs w:val="28"/>
          <w:lang w:val="en-GB"/>
        </w:rPr>
        <w:t xml:space="preserve"> to select the winner of the prize</w:t>
      </w:r>
    </w:p>
    <w:p w:rsidR="00F425AE" w:rsidRPr="004B21BA" w:rsidRDefault="009A1C3B" w:rsidP="00C136D1">
      <w:pPr>
        <w:widowControl w:val="0"/>
        <w:autoSpaceDE w:val="0"/>
        <w:autoSpaceDN w:val="0"/>
        <w:adjustRightInd w:val="0"/>
        <w:rPr>
          <w:rFonts w:ascii="Calibri" w:hAnsi="Calibri" w:cs="Calibri"/>
          <w:b/>
          <w:bCs/>
          <w:szCs w:val="28"/>
          <w:lang w:val="en-GB"/>
        </w:rPr>
      </w:pPr>
    </w:p>
    <w:p w:rsidR="009A3979" w:rsidRPr="005C7983" w:rsidRDefault="00350B20" w:rsidP="00C136D1">
      <w:pPr>
        <w:widowControl w:val="0"/>
        <w:autoSpaceDE w:val="0"/>
        <w:autoSpaceDN w:val="0"/>
        <w:adjustRightInd w:val="0"/>
        <w:rPr>
          <w:rFonts w:ascii="Calibri" w:hAnsi="Calibri" w:cs="Calibri"/>
          <w:b/>
          <w:bCs/>
          <w:sz w:val="22"/>
          <w:lang w:val="en-GB"/>
        </w:rPr>
      </w:pPr>
      <w:r w:rsidRPr="005C7983">
        <w:rPr>
          <w:rFonts w:ascii="Calibri" w:eastAsia="Calibri" w:hAnsi="Calibri" w:cs="Calibri"/>
          <w:b/>
          <w:bCs/>
          <w:sz w:val="22"/>
          <w:lang w:val="en-GB"/>
        </w:rPr>
        <w:t>Autumn 2014 will see the Finnish Association of Architects</w:t>
      </w:r>
      <w:r w:rsidR="0054449B" w:rsidRPr="005C7983">
        <w:rPr>
          <w:rFonts w:ascii="Calibri" w:eastAsia="Calibri" w:hAnsi="Calibri" w:cs="Calibri"/>
          <w:b/>
          <w:bCs/>
          <w:sz w:val="22"/>
          <w:lang w:val="en-GB"/>
        </w:rPr>
        <w:t>,</w:t>
      </w:r>
      <w:r w:rsidRPr="005C7983">
        <w:rPr>
          <w:rFonts w:ascii="Calibri" w:eastAsia="Calibri" w:hAnsi="Calibri" w:cs="Calibri"/>
          <w:b/>
          <w:bCs/>
          <w:sz w:val="22"/>
          <w:lang w:val="en-GB"/>
        </w:rPr>
        <w:t xml:space="preserve"> SAFA</w:t>
      </w:r>
      <w:r w:rsidR="0054449B" w:rsidRPr="005C7983">
        <w:rPr>
          <w:rFonts w:ascii="Calibri" w:eastAsia="Calibri" w:hAnsi="Calibri" w:cs="Calibri"/>
          <w:b/>
          <w:bCs/>
          <w:sz w:val="22"/>
          <w:lang w:val="en-GB"/>
        </w:rPr>
        <w:t>,</w:t>
      </w:r>
      <w:r w:rsidRPr="005C7983">
        <w:rPr>
          <w:rFonts w:ascii="Calibri" w:eastAsia="Calibri" w:hAnsi="Calibri" w:cs="Calibri"/>
          <w:b/>
          <w:bCs/>
          <w:sz w:val="22"/>
          <w:lang w:val="en-GB"/>
        </w:rPr>
        <w:t xml:space="preserve"> award the new </w:t>
      </w:r>
      <w:proofErr w:type="spellStart"/>
      <w:r w:rsidRPr="005C7983">
        <w:rPr>
          <w:rFonts w:ascii="Calibri" w:eastAsia="Calibri" w:hAnsi="Calibri" w:cs="Calibri"/>
          <w:b/>
          <w:bCs/>
          <w:sz w:val="22"/>
          <w:lang w:val="en-GB"/>
        </w:rPr>
        <w:t>Finlandia</w:t>
      </w:r>
      <w:proofErr w:type="spellEnd"/>
      <w:r w:rsidRPr="005C7983">
        <w:rPr>
          <w:rFonts w:ascii="Calibri" w:eastAsia="Calibri" w:hAnsi="Calibri" w:cs="Calibri"/>
          <w:b/>
          <w:bCs/>
          <w:sz w:val="22"/>
          <w:lang w:val="en-GB"/>
        </w:rPr>
        <w:t xml:space="preserve"> Prize for Architecture for the first time.</w:t>
      </w:r>
      <w:r w:rsidR="00CC6CBA" w:rsidRPr="005C7983">
        <w:rPr>
          <w:rFonts w:ascii="Calibri" w:eastAsia="Calibri" w:hAnsi="Calibri" w:cs="Calibri"/>
          <w:b/>
          <w:bCs/>
          <w:sz w:val="22"/>
          <w:lang w:val="en-GB"/>
        </w:rPr>
        <w:t xml:space="preserve"> </w:t>
      </w:r>
      <w:bookmarkStart w:id="0" w:name="_GoBack"/>
      <w:r w:rsidR="0047450C" w:rsidRPr="005C7983">
        <w:rPr>
          <w:rFonts w:ascii="Calibri" w:eastAsia="Calibri" w:hAnsi="Calibri" w:cs="Calibri"/>
          <w:b/>
          <w:bCs/>
          <w:sz w:val="22"/>
          <w:lang w:val="en-GB"/>
        </w:rPr>
        <w:t xml:space="preserve">The four shortlisted candidates for the prize, three of which are located in Finland and one in Poland, are the </w:t>
      </w:r>
      <w:proofErr w:type="spellStart"/>
      <w:r w:rsidR="0047450C" w:rsidRPr="005C7983">
        <w:rPr>
          <w:rFonts w:ascii="Calibri" w:eastAsia="Calibri" w:hAnsi="Calibri" w:cs="Calibri"/>
          <w:b/>
          <w:bCs/>
          <w:sz w:val="22"/>
          <w:lang w:val="en-GB"/>
        </w:rPr>
        <w:t>Serlachius</w:t>
      </w:r>
      <w:proofErr w:type="spellEnd"/>
      <w:r w:rsidR="0047450C" w:rsidRPr="005C7983">
        <w:rPr>
          <w:rFonts w:ascii="Calibri" w:eastAsia="Calibri" w:hAnsi="Calibri" w:cs="Calibri"/>
          <w:b/>
          <w:bCs/>
          <w:sz w:val="22"/>
          <w:lang w:val="en-GB"/>
        </w:rPr>
        <w:t xml:space="preserve"> Museum's </w:t>
      </w:r>
      <w:proofErr w:type="spellStart"/>
      <w:r w:rsidR="0047450C" w:rsidRPr="005C7983">
        <w:rPr>
          <w:rFonts w:ascii="Calibri" w:eastAsia="Calibri" w:hAnsi="Calibri" w:cs="Calibri"/>
          <w:b/>
          <w:bCs/>
          <w:sz w:val="22"/>
          <w:lang w:val="en-GB"/>
        </w:rPr>
        <w:t>Gösta's</w:t>
      </w:r>
      <w:proofErr w:type="spellEnd"/>
      <w:r w:rsidR="0047450C" w:rsidRPr="005C7983">
        <w:rPr>
          <w:rFonts w:ascii="Calibri" w:eastAsia="Calibri" w:hAnsi="Calibri" w:cs="Calibri"/>
          <w:b/>
          <w:bCs/>
          <w:sz w:val="22"/>
          <w:lang w:val="en-GB"/>
        </w:rPr>
        <w:t xml:space="preserve"> Pavilion in </w:t>
      </w:r>
      <w:proofErr w:type="spellStart"/>
      <w:r w:rsidR="0047450C" w:rsidRPr="005C7983">
        <w:rPr>
          <w:rFonts w:ascii="Calibri" w:eastAsia="Calibri" w:hAnsi="Calibri" w:cs="Calibri"/>
          <w:b/>
          <w:bCs/>
          <w:sz w:val="22"/>
          <w:lang w:val="en-GB"/>
        </w:rPr>
        <w:t>Mänttä</w:t>
      </w:r>
      <w:proofErr w:type="spellEnd"/>
      <w:r w:rsidR="0047450C" w:rsidRPr="005C7983">
        <w:rPr>
          <w:rFonts w:ascii="Calibri" w:eastAsia="Calibri" w:hAnsi="Calibri" w:cs="Calibri"/>
          <w:b/>
          <w:bCs/>
          <w:sz w:val="22"/>
          <w:lang w:val="en-GB"/>
        </w:rPr>
        <w:t xml:space="preserve">; </w:t>
      </w:r>
      <w:proofErr w:type="spellStart"/>
      <w:r w:rsidR="0047450C" w:rsidRPr="005C7983">
        <w:rPr>
          <w:rFonts w:ascii="Calibri" w:eastAsia="Calibri" w:hAnsi="Calibri" w:cs="Calibri"/>
          <w:b/>
          <w:bCs/>
          <w:sz w:val="22"/>
          <w:lang w:val="en-GB"/>
        </w:rPr>
        <w:t>Kaisa</w:t>
      </w:r>
      <w:proofErr w:type="spellEnd"/>
      <w:r w:rsidR="0047450C" w:rsidRPr="005C7983">
        <w:rPr>
          <w:rFonts w:ascii="Calibri" w:eastAsia="Calibri" w:hAnsi="Calibri" w:cs="Calibri"/>
          <w:b/>
          <w:bCs/>
          <w:sz w:val="22"/>
          <w:lang w:val="en-GB"/>
        </w:rPr>
        <w:t xml:space="preserve"> House, the main library of the University of Helsinki; the Museum of the History of Polish Jews in Warsaw; and </w:t>
      </w:r>
      <w:proofErr w:type="spellStart"/>
      <w:r w:rsidR="0047450C" w:rsidRPr="005C7983">
        <w:rPr>
          <w:rFonts w:ascii="Calibri" w:eastAsia="Calibri" w:hAnsi="Calibri" w:cs="Calibri"/>
          <w:b/>
          <w:bCs/>
          <w:sz w:val="22"/>
          <w:lang w:val="en-GB"/>
        </w:rPr>
        <w:t>Seinäjoki</w:t>
      </w:r>
      <w:proofErr w:type="spellEnd"/>
      <w:r w:rsidR="0047450C" w:rsidRPr="005C7983">
        <w:rPr>
          <w:rFonts w:ascii="Calibri" w:eastAsia="Calibri" w:hAnsi="Calibri" w:cs="Calibri"/>
          <w:b/>
          <w:bCs/>
          <w:sz w:val="22"/>
          <w:lang w:val="en-GB"/>
        </w:rPr>
        <w:t xml:space="preserve"> main library </w:t>
      </w:r>
      <w:proofErr w:type="spellStart"/>
      <w:r w:rsidR="0047450C" w:rsidRPr="005C7983">
        <w:rPr>
          <w:rFonts w:ascii="Calibri" w:eastAsia="Calibri" w:hAnsi="Calibri" w:cs="Calibri"/>
          <w:b/>
          <w:bCs/>
          <w:sz w:val="22"/>
          <w:lang w:val="en-GB"/>
        </w:rPr>
        <w:t>Apila</w:t>
      </w:r>
      <w:proofErr w:type="spellEnd"/>
      <w:r w:rsidR="0047450C" w:rsidRPr="005C7983">
        <w:rPr>
          <w:rFonts w:ascii="Calibri" w:eastAsia="Calibri" w:hAnsi="Calibri" w:cs="Calibri"/>
          <w:b/>
          <w:bCs/>
          <w:sz w:val="22"/>
          <w:lang w:val="en-GB"/>
        </w:rPr>
        <w:t xml:space="preserve">. </w:t>
      </w:r>
      <w:bookmarkEnd w:id="0"/>
      <w:proofErr w:type="gramStart"/>
      <w:r w:rsidRPr="005C7983">
        <w:rPr>
          <w:rFonts w:ascii="Calibri" w:eastAsia="Calibri" w:hAnsi="Calibri" w:cs="Calibri"/>
          <w:b/>
          <w:bCs/>
          <w:sz w:val="22"/>
          <w:lang w:val="en-GB"/>
        </w:rPr>
        <w:t xml:space="preserve">The winner of the prize will be selected by </w:t>
      </w:r>
      <w:proofErr w:type="spellStart"/>
      <w:r w:rsidR="00CC6CBA" w:rsidRPr="005C7983">
        <w:rPr>
          <w:rFonts w:ascii="Calibri" w:eastAsia="Calibri" w:hAnsi="Calibri" w:cs="Calibri"/>
          <w:b/>
          <w:bCs/>
          <w:sz w:val="22"/>
          <w:lang w:val="en-GB"/>
        </w:rPr>
        <w:t>Sixten</w:t>
      </w:r>
      <w:proofErr w:type="spellEnd"/>
      <w:r w:rsidR="00CC6CBA" w:rsidRPr="005C7983">
        <w:rPr>
          <w:rFonts w:ascii="Calibri" w:eastAsia="Calibri" w:hAnsi="Calibri" w:cs="Calibri"/>
          <w:b/>
          <w:bCs/>
          <w:sz w:val="22"/>
          <w:lang w:val="en-GB"/>
        </w:rPr>
        <w:t xml:space="preserve"> </w:t>
      </w:r>
      <w:proofErr w:type="spellStart"/>
      <w:r w:rsidR="00CC6CBA" w:rsidRPr="005C7983">
        <w:rPr>
          <w:rFonts w:ascii="Calibri" w:eastAsia="Calibri" w:hAnsi="Calibri" w:cs="Calibri"/>
          <w:b/>
          <w:bCs/>
          <w:sz w:val="22"/>
          <w:lang w:val="en-GB"/>
        </w:rPr>
        <w:t>Korkman</w:t>
      </w:r>
      <w:proofErr w:type="spellEnd"/>
      <w:r w:rsidR="00CC6CBA" w:rsidRPr="005C7983">
        <w:rPr>
          <w:rFonts w:ascii="Calibri" w:eastAsia="Calibri" w:hAnsi="Calibri" w:cs="Calibri"/>
          <w:b/>
          <w:bCs/>
          <w:sz w:val="22"/>
          <w:lang w:val="en-GB"/>
        </w:rPr>
        <w:t xml:space="preserve">, </w:t>
      </w:r>
      <w:r w:rsidRPr="005C7983">
        <w:rPr>
          <w:rFonts w:ascii="Calibri" w:eastAsia="Calibri" w:hAnsi="Calibri" w:cs="Calibri"/>
          <w:b/>
          <w:bCs/>
          <w:sz w:val="22"/>
          <w:lang w:val="en-GB"/>
        </w:rPr>
        <w:t xml:space="preserve">Professor of Practice </w:t>
      </w:r>
      <w:r w:rsidR="00CC6CBA" w:rsidRPr="005C7983">
        <w:rPr>
          <w:rFonts w:ascii="Calibri" w:eastAsia="Calibri" w:hAnsi="Calibri" w:cs="Calibri"/>
          <w:b/>
          <w:bCs/>
          <w:sz w:val="22"/>
          <w:lang w:val="en-GB"/>
        </w:rPr>
        <w:t xml:space="preserve">in </w:t>
      </w:r>
      <w:r w:rsidR="0054449B" w:rsidRPr="005C7983">
        <w:rPr>
          <w:rFonts w:ascii="Calibri" w:eastAsia="Calibri" w:hAnsi="Calibri" w:cs="Calibri"/>
          <w:b/>
          <w:bCs/>
          <w:sz w:val="22"/>
          <w:lang w:val="en-GB"/>
        </w:rPr>
        <w:t>E</w:t>
      </w:r>
      <w:r w:rsidR="00CC6CBA" w:rsidRPr="005C7983">
        <w:rPr>
          <w:rFonts w:ascii="Calibri" w:eastAsia="Calibri" w:hAnsi="Calibri" w:cs="Calibri"/>
          <w:b/>
          <w:bCs/>
          <w:sz w:val="22"/>
          <w:lang w:val="en-GB"/>
        </w:rPr>
        <w:t xml:space="preserve">conomics </w:t>
      </w:r>
      <w:r w:rsidRPr="005C7983">
        <w:rPr>
          <w:rFonts w:ascii="Calibri" w:eastAsia="Calibri" w:hAnsi="Calibri" w:cs="Calibri"/>
          <w:b/>
          <w:bCs/>
          <w:sz w:val="22"/>
          <w:lang w:val="en-GB"/>
        </w:rPr>
        <w:t>at the Aalto University</w:t>
      </w:r>
      <w:proofErr w:type="gramEnd"/>
      <w:r w:rsidRPr="005C7983">
        <w:rPr>
          <w:rFonts w:ascii="Calibri" w:eastAsia="Calibri" w:hAnsi="Calibri" w:cs="Calibri"/>
          <w:b/>
          <w:bCs/>
          <w:sz w:val="22"/>
          <w:lang w:val="en-GB"/>
        </w:rPr>
        <w:t>.</w:t>
      </w:r>
      <w:r w:rsidR="00CC6CBA" w:rsidRPr="005C7983">
        <w:rPr>
          <w:rFonts w:ascii="Calibri" w:eastAsia="Calibri" w:hAnsi="Calibri" w:cs="Calibri"/>
          <w:b/>
          <w:bCs/>
          <w:sz w:val="22"/>
          <w:lang w:val="en-GB"/>
        </w:rPr>
        <w:t xml:space="preserve"> </w:t>
      </w:r>
      <w:r w:rsidRPr="005C7983">
        <w:rPr>
          <w:rFonts w:ascii="Calibri" w:eastAsia="Calibri" w:hAnsi="Calibri" w:cs="Calibri"/>
          <w:b/>
          <w:bCs/>
          <w:sz w:val="22"/>
          <w:lang w:val="en-GB"/>
        </w:rPr>
        <w:t>The winner will be announced at an event to be held in November.</w:t>
      </w:r>
      <w:r w:rsidR="00CC6CBA" w:rsidRPr="005C7983">
        <w:rPr>
          <w:rFonts w:ascii="Calibri" w:eastAsia="Calibri" w:hAnsi="Calibri" w:cs="Calibri"/>
          <w:b/>
          <w:bCs/>
          <w:sz w:val="22"/>
          <w:lang w:val="en-GB"/>
        </w:rPr>
        <w:t xml:space="preserve"> </w:t>
      </w:r>
    </w:p>
    <w:p w:rsidR="009A3979" w:rsidRPr="004B21BA" w:rsidRDefault="009A1C3B" w:rsidP="00C136D1">
      <w:pPr>
        <w:widowControl w:val="0"/>
        <w:autoSpaceDE w:val="0"/>
        <w:autoSpaceDN w:val="0"/>
        <w:adjustRightInd w:val="0"/>
        <w:rPr>
          <w:rFonts w:ascii="Calibri" w:hAnsi="Calibri" w:cs="Calibri"/>
          <w:b/>
          <w:bCs/>
          <w:lang w:val="en-GB"/>
        </w:rPr>
      </w:pPr>
    </w:p>
    <w:p w:rsidR="008D79C0" w:rsidRPr="005C7983" w:rsidRDefault="00350B20" w:rsidP="007C773D">
      <w:pPr>
        <w:widowControl w:val="0"/>
        <w:autoSpaceDE w:val="0"/>
        <w:autoSpaceDN w:val="0"/>
        <w:adjustRightInd w:val="0"/>
        <w:rPr>
          <w:rFonts w:ascii="Calibri" w:hAnsi="Calibri" w:cs="Calibri"/>
          <w:b/>
          <w:bCs/>
          <w:lang w:val="en-GB"/>
        </w:rPr>
      </w:pPr>
      <w:r w:rsidRPr="005C7983">
        <w:rPr>
          <w:rFonts w:ascii="Calibri" w:eastAsia="Calibri" w:hAnsi="Calibri" w:cs="Calibri"/>
          <w:b/>
          <w:bCs/>
          <w:szCs w:val="28"/>
          <w:lang w:val="en-GB"/>
        </w:rPr>
        <w:t xml:space="preserve">Everyone can be an architecture expert </w:t>
      </w:r>
    </w:p>
    <w:p w:rsidR="009A3979" w:rsidRPr="004B21BA" w:rsidRDefault="009A1C3B" w:rsidP="007C773D">
      <w:pPr>
        <w:widowControl w:val="0"/>
        <w:autoSpaceDE w:val="0"/>
        <w:autoSpaceDN w:val="0"/>
        <w:adjustRightInd w:val="0"/>
        <w:rPr>
          <w:rFonts w:ascii="Calibri" w:hAnsi="Calibri" w:cs="Calibri"/>
          <w:b/>
          <w:bCs/>
          <w:sz w:val="26"/>
          <w:lang w:val="en-GB"/>
        </w:rPr>
      </w:pPr>
    </w:p>
    <w:p w:rsidR="00070E4E" w:rsidRPr="005C7983" w:rsidRDefault="00350B20" w:rsidP="009A3979">
      <w:pPr>
        <w:widowControl w:val="0"/>
        <w:autoSpaceDE w:val="0"/>
        <w:autoSpaceDN w:val="0"/>
        <w:adjustRightInd w:val="0"/>
        <w:rPr>
          <w:rFonts w:ascii="Calibri" w:hAnsi="Calibri" w:cs="Calibri"/>
          <w:sz w:val="22"/>
          <w:lang w:val="en-GB"/>
        </w:rPr>
      </w:pPr>
      <w:r w:rsidRPr="005C7983">
        <w:rPr>
          <w:rFonts w:ascii="Calibri" w:eastAsia="Calibri" w:hAnsi="Calibri" w:cs="Calibri"/>
          <w:sz w:val="22"/>
          <w:lang w:val="en-GB"/>
        </w:rPr>
        <w:t>The organisers wanted the judge</w:t>
      </w:r>
      <w:r w:rsidR="00C61D06" w:rsidRPr="005C7983">
        <w:rPr>
          <w:rFonts w:ascii="Calibri" w:eastAsia="Calibri" w:hAnsi="Calibri" w:cs="Calibri"/>
          <w:sz w:val="22"/>
          <w:lang w:val="en-GB"/>
        </w:rPr>
        <w:t xml:space="preserve"> </w:t>
      </w:r>
      <w:r w:rsidR="0054449B" w:rsidRPr="005C7983">
        <w:rPr>
          <w:rFonts w:ascii="Calibri" w:eastAsia="Calibri" w:hAnsi="Calibri" w:cs="Calibri"/>
          <w:sz w:val="22"/>
          <w:lang w:val="en-GB"/>
        </w:rPr>
        <w:t>chosen for</w:t>
      </w:r>
      <w:r w:rsidRPr="005C7983">
        <w:rPr>
          <w:rFonts w:ascii="Calibri" w:eastAsia="Calibri" w:hAnsi="Calibri" w:cs="Calibri"/>
          <w:sz w:val="22"/>
          <w:lang w:val="en-GB"/>
        </w:rPr>
        <w:t xml:space="preserve"> the competition </w:t>
      </w:r>
      <w:r w:rsidR="0054449B" w:rsidRPr="005C7983">
        <w:rPr>
          <w:rFonts w:ascii="Calibri" w:eastAsia="Calibri" w:hAnsi="Calibri" w:cs="Calibri"/>
          <w:sz w:val="22"/>
          <w:lang w:val="en-GB"/>
        </w:rPr>
        <w:t xml:space="preserve">to be </w:t>
      </w:r>
      <w:r w:rsidRPr="005C7983">
        <w:rPr>
          <w:rFonts w:ascii="Calibri" w:eastAsia="Calibri" w:hAnsi="Calibri" w:cs="Calibri"/>
          <w:sz w:val="22"/>
          <w:lang w:val="en-GB"/>
        </w:rPr>
        <w:t>an influential figure who is known as an expert in a field other than architecture.</w:t>
      </w:r>
      <w:r w:rsidR="00CC6CBA" w:rsidRPr="005C7983">
        <w:rPr>
          <w:rFonts w:ascii="Calibri" w:eastAsia="Calibri" w:hAnsi="Calibri" w:cs="Calibri"/>
          <w:sz w:val="22"/>
          <w:lang w:val="en-GB"/>
        </w:rPr>
        <w:t xml:space="preserve"> </w:t>
      </w:r>
      <w:r w:rsidRPr="005C7983">
        <w:rPr>
          <w:rFonts w:ascii="Calibri" w:eastAsia="Calibri" w:hAnsi="Calibri" w:cs="Calibri"/>
          <w:sz w:val="22"/>
          <w:lang w:val="en-GB"/>
        </w:rPr>
        <w:t>The selection seeks to emphasise the fact that high-quality architecture is</w:t>
      </w:r>
      <w:r w:rsidR="0054449B" w:rsidRPr="005C7983">
        <w:rPr>
          <w:rFonts w:ascii="Calibri" w:eastAsia="Calibri" w:hAnsi="Calibri" w:cs="Calibri"/>
          <w:sz w:val="22"/>
          <w:lang w:val="en-GB"/>
        </w:rPr>
        <w:t>,</w:t>
      </w:r>
      <w:r w:rsidRPr="005C7983">
        <w:rPr>
          <w:rFonts w:ascii="Calibri" w:eastAsia="Calibri" w:hAnsi="Calibri" w:cs="Calibri"/>
          <w:sz w:val="22"/>
          <w:lang w:val="en-GB"/>
        </w:rPr>
        <w:t xml:space="preserve"> at its best</w:t>
      </w:r>
      <w:r w:rsidR="0054449B" w:rsidRPr="005C7983">
        <w:rPr>
          <w:rFonts w:ascii="Calibri" w:eastAsia="Calibri" w:hAnsi="Calibri" w:cs="Calibri"/>
          <w:sz w:val="22"/>
          <w:lang w:val="en-GB"/>
        </w:rPr>
        <w:t>,</w:t>
      </w:r>
      <w:r w:rsidRPr="005C7983">
        <w:rPr>
          <w:rFonts w:ascii="Calibri" w:eastAsia="Calibri" w:hAnsi="Calibri" w:cs="Calibri"/>
          <w:sz w:val="22"/>
          <w:lang w:val="en-GB"/>
        </w:rPr>
        <w:t xml:space="preserve"> an experience that resonates with all its users.</w:t>
      </w:r>
      <w:r w:rsidR="00CC6CBA" w:rsidRPr="005C7983">
        <w:rPr>
          <w:rFonts w:ascii="Calibri" w:eastAsia="Calibri" w:hAnsi="Calibri" w:cs="Calibri"/>
          <w:sz w:val="22"/>
          <w:lang w:val="en-GB"/>
        </w:rPr>
        <w:t xml:space="preserve"> </w:t>
      </w:r>
      <w:r w:rsidRPr="005C7983">
        <w:rPr>
          <w:rFonts w:ascii="Calibri" w:eastAsia="Calibri" w:hAnsi="Calibri" w:cs="Calibri"/>
          <w:sz w:val="22"/>
          <w:lang w:val="en-GB"/>
        </w:rPr>
        <w:t xml:space="preserve">Everyone can be an architecture expert. </w:t>
      </w:r>
    </w:p>
    <w:p w:rsidR="00C61D06" w:rsidRPr="005C7983" w:rsidRDefault="00C61D06" w:rsidP="007C773D">
      <w:pPr>
        <w:widowControl w:val="0"/>
        <w:autoSpaceDE w:val="0"/>
        <w:autoSpaceDN w:val="0"/>
        <w:adjustRightInd w:val="0"/>
        <w:rPr>
          <w:rFonts w:ascii="Calibri" w:eastAsia="Calibri" w:hAnsi="Calibri" w:cs="Calibri"/>
          <w:b/>
          <w:bCs/>
          <w:sz w:val="22"/>
          <w:lang w:val="en-GB"/>
        </w:rPr>
      </w:pPr>
    </w:p>
    <w:p w:rsidR="00C61D06" w:rsidRPr="005C7983" w:rsidRDefault="0047450C" w:rsidP="00C61D06">
      <w:pPr>
        <w:widowControl w:val="0"/>
        <w:autoSpaceDE w:val="0"/>
        <w:autoSpaceDN w:val="0"/>
        <w:adjustRightInd w:val="0"/>
        <w:rPr>
          <w:rFonts w:ascii="Calibri" w:hAnsi="Calibri" w:cs="Calibri"/>
          <w:sz w:val="22"/>
          <w:lang w:val="en-GB"/>
        </w:rPr>
      </w:pPr>
      <w:r w:rsidRPr="005C7983">
        <w:rPr>
          <w:rFonts w:ascii="Calibri" w:hAnsi="Calibri" w:cs="Calibri"/>
          <w:sz w:val="22"/>
          <w:lang w:val="en-GB"/>
        </w:rPr>
        <w:t xml:space="preserve">"When I look at the designs of architects, I pay attention to at least three points. What is the relationship between the formal idiom of the building and its use? How well does the design combine aesthetics and function? How does the building 'sit' in its environment? High-quality architecture is important, because the built environment is our extended living room and affects how at home we all feel. As a sixth-former, I dreamed of becoming an architect, but I realised that I did not have enough artistic talent for it, and decided to go for other career choices," Professor </w:t>
      </w:r>
      <w:proofErr w:type="spellStart"/>
      <w:r w:rsidRPr="005C7983">
        <w:rPr>
          <w:rFonts w:ascii="Calibri" w:hAnsi="Calibri" w:cs="Calibri"/>
          <w:sz w:val="22"/>
          <w:lang w:val="en-GB"/>
        </w:rPr>
        <w:t>Sixten</w:t>
      </w:r>
      <w:proofErr w:type="spellEnd"/>
      <w:r w:rsidRPr="005C7983">
        <w:rPr>
          <w:rFonts w:ascii="Calibri" w:hAnsi="Calibri" w:cs="Calibri"/>
          <w:sz w:val="22"/>
          <w:lang w:val="en-GB"/>
        </w:rPr>
        <w:t xml:space="preserve"> </w:t>
      </w:r>
      <w:proofErr w:type="spellStart"/>
      <w:r w:rsidRPr="005C7983">
        <w:rPr>
          <w:rFonts w:ascii="Calibri" w:hAnsi="Calibri" w:cs="Calibri"/>
          <w:sz w:val="22"/>
          <w:lang w:val="en-GB"/>
        </w:rPr>
        <w:t>Korkman</w:t>
      </w:r>
      <w:proofErr w:type="spellEnd"/>
      <w:r w:rsidRPr="005C7983">
        <w:rPr>
          <w:rFonts w:ascii="Calibri" w:hAnsi="Calibri" w:cs="Calibri"/>
          <w:sz w:val="22"/>
          <w:lang w:val="en-GB"/>
        </w:rPr>
        <w:t xml:space="preserve"> says of his view of architecture.</w:t>
      </w:r>
    </w:p>
    <w:p w:rsidR="007C773D" w:rsidRPr="005C7983" w:rsidRDefault="009A1C3B" w:rsidP="007C773D">
      <w:pPr>
        <w:widowControl w:val="0"/>
        <w:autoSpaceDE w:val="0"/>
        <w:autoSpaceDN w:val="0"/>
        <w:adjustRightInd w:val="0"/>
        <w:rPr>
          <w:rFonts w:ascii="Calibri" w:hAnsi="Calibri" w:cs="Calibri"/>
          <w:b/>
          <w:bCs/>
          <w:sz w:val="22"/>
          <w:lang w:val="en-GB"/>
        </w:rPr>
      </w:pPr>
    </w:p>
    <w:p w:rsidR="00070E4E" w:rsidRPr="005C7983" w:rsidRDefault="00350B20" w:rsidP="00070E4E">
      <w:pPr>
        <w:widowControl w:val="0"/>
        <w:autoSpaceDE w:val="0"/>
        <w:autoSpaceDN w:val="0"/>
        <w:adjustRightInd w:val="0"/>
        <w:rPr>
          <w:rFonts w:ascii="Calibri" w:hAnsi="Calibri" w:cs="Calibri"/>
          <w:bCs/>
          <w:sz w:val="22"/>
          <w:lang w:val="en-GB"/>
        </w:rPr>
      </w:pPr>
      <w:r w:rsidRPr="005C7983">
        <w:rPr>
          <w:rFonts w:ascii="Calibri" w:eastAsia="Calibri" w:hAnsi="Calibri" w:cs="Calibri"/>
          <w:sz w:val="22"/>
          <w:lang w:val="en-GB"/>
        </w:rPr>
        <w:t>The prize is awarded to a design or renovation design for an outstanding new building or building complex that has been completed within the past three years.</w:t>
      </w:r>
      <w:r w:rsidR="00CC6CBA" w:rsidRPr="005C7983">
        <w:rPr>
          <w:rFonts w:ascii="Calibri" w:eastAsia="Calibri" w:hAnsi="Calibri" w:cs="Calibri"/>
          <w:sz w:val="22"/>
          <w:lang w:val="en-GB"/>
        </w:rPr>
        <w:t xml:space="preserve"> </w:t>
      </w:r>
      <w:r w:rsidRPr="005C7983">
        <w:rPr>
          <w:rFonts w:ascii="Calibri" w:eastAsia="Calibri" w:hAnsi="Calibri" w:cs="Calibri"/>
          <w:sz w:val="22"/>
          <w:lang w:val="en-GB"/>
        </w:rPr>
        <w:t>The selected candidates represent high-quality public architecture.</w:t>
      </w:r>
      <w:r w:rsidR="00CC6CBA" w:rsidRPr="005C7983">
        <w:rPr>
          <w:rFonts w:ascii="Calibri" w:eastAsia="Calibri" w:hAnsi="Calibri" w:cs="Calibri"/>
          <w:sz w:val="22"/>
          <w:lang w:val="en-GB"/>
        </w:rPr>
        <w:t xml:space="preserve"> </w:t>
      </w:r>
      <w:r w:rsidRPr="005C7983">
        <w:rPr>
          <w:rFonts w:ascii="Calibri" w:eastAsia="Calibri" w:hAnsi="Calibri" w:cs="Calibri"/>
          <w:sz w:val="22"/>
          <w:lang w:val="en-GB"/>
        </w:rPr>
        <w:t>This time, no residential projects were included among the shortlisted candidates.</w:t>
      </w:r>
    </w:p>
    <w:p w:rsidR="00070E4E" w:rsidRPr="005C7983" w:rsidRDefault="009A1C3B" w:rsidP="00070E4E">
      <w:pPr>
        <w:widowControl w:val="0"/>
        <w:autoSpaceDE w:val="0"/>
        <w:autoSpaceDN w:val="0"/>
        <w:adjustRightInd w:val="0"/>
        <w:rPr>
          <w:rFonts w:ascii="Calibri" w:hAnsi="Calibri" w:cs="Calibri"/>
          <w:bCs/>
          <w:sz w:val="22"/>
          <w:lang w:val="en-GB"/>
        </w:rPr>
      </w:pPr>
    </w:p>
    <w:p w:rsidR="00EC0AE7" w:rsidRPr="005C7983" w:rsidRDefault="00350B20" w:rsidP="009A3979">
      <w:pPr>
        <w:widowControl w:val="0"/>
        <w:autoSpaceDE w:val="0"/>
        <w:autoSpaceDN w:val="0"/>
        <w:adjustRightInd w:val="0"/>
        <w:rPr>
          <w:rFonts w:ascii="Calibri" w:hAnsi="Calibri" w:cs="Calibri"/>
          <w:b/>
          <w:bCs/>
          <w:sz w:val="22"/>
          <w:lang w:val="en-GB"/>
        </w:rPr>
      </w:pPr>
      <w:r w:rsidRPr="005C7983">
        <w:rPr>
          <w:rFonts w:ascii="Calibri" w:eastAsia="Calibri" w:hAnsi="Calibri" w:cs="Calibri"/>
          <w:sz w:val="22"/>
          <w:lang w:val="en-GB"/>
        </w:rPr>
        <w:t>"Public construction is currently offering more opportuni</w:t>
      </w:r>
      <w:r w:rsidR="00CC6CBA" w:rsidRPr="005C7983">
        <w:rPr>
          <w:rFonts w:ascii="Calibri" w:eastAsia="Calibri" w:hAnsi="Calibri" w:cs="Calibri"/>
          <w:sz w:val="22"/>
          <w:lang w:val="en-GB"/>
        </w:rPr>
        <w:t>ties to realise fresh ideas than</w:t>
      </w:r>
      <w:r w:rsidRPr="005C7983">
        <w:rPr>
          <w:rFonts w:ascii="Calibri" w:eastAsia="Calibri" w:hAnsi="Calibri" w:cs="Calibri"/>
          <w:sz w:val="22"/>
          <w:lang w:val="en-GB"/>
        </w:rPr>
        <w:t xml:space="preserve"> residential projects. In Finland, residential architecture has, for a long time, been in a state of stagnation.</w:t>
      </w:r>
      <w:r w:rsidR="00CC6CBA" w:rsidRPr="005C7983">
        <w:rPr>
          <w:rFonts w:ascii="Calibri" w:eastAsia="Calibri" w:hAnsi="Calibri" w:cs="Calibri"/>
          <w:sz w:val="22"/>
          <w:lang w:val="en-GB"/>
        </w:rPr>
        <w:t xml:space="preserve"> </w:t>
      </w:r>
      <w:r w:rsidRPr="005C7983">
        <w:rPr>
          <w:rFonts w:ascii="Calibri" w:eastAsia="Calibri" w:hAnsi="Calibri" w:cs="Calibri"/>
          <w:sz w:val="22"/>
          <w:lang w:val="en-GB"/>
        </w:rPr>
        <w:t>All the shortlisted candidates were winners of an architectural competition, and the designers of the buildings represent three generations.</w:t>
      </w:r>
      <w:r w:rsidR="00CC6CBA" w:rsidRPr="005C7983">
        <w:rPr>
          <w:rFonts w:ascii="Calibri" w:eastAsia="Calibri" w:hAnsi="Calibri" w:cs="Calibri"/>
          <w:sz w:val="22"/>
          <w:lang w:val="en-GB"/>
        </w:rPr>
        <w:t xml:space="preserve"> </w:t>
      </w:r>
      <w:r w:rsidRPr="005C7983">
        <w:rPr>
          <w:rFonts w:ascii="Calibri" w:eastAsia="Calibri" w:hAnsi="Calibri" w:cs="Calibri"/>
          <w:sz w:val="22"/>
          <w:lang w:val="en-GB"/>
        </w:rPr>
        <w:t>I'm happy to see that our architecture is being transformed</w:t>
      </w:r>
      <w:r w:rsidR="00CC6CBA" w:rsidRPr="005C7983">
        <w:rPr>
          <w:rFonts w:ascii="Calibri" w:eastAsia="Calibri" w:hAnsi="Calibri" w:cs="Calibri"/>
          <w:sz w:val="22"/>
          <w:lang w:val="en-GB"/>
        </w:rPr>
        <w:t>,</w:t>
      </w:r>
      <w:r w:rsidRPr="005C7983">
        <w:rPr>
          <w:rFonts w:ascii="Calibri" w:eastAsia="Calibri" w:hAnsi="Calibri" w:cs="Calibri"/>
          <w:sz w:val="22"/>
          <w:lang w:val="en-GB"/>
        </w:rPr>
        <w:t xml:space="preserve"> while the tradition of expertise continues," says </w:t>
      </w:r>
      <w:proofErr w:type="spellStart"/>
      <w:r w:rsidRPr="005C7983">
        <w:rPr>
          <w:rFonts w:ascii="Calibri" w:eastAsia="Calibri" w:hAnsi="Calibri" w:cs="Calibri"/>
          <w:b/>
          <w:sz w:val="22"/>
          <w:lang w:val="en-GB"/>
        </w:rPr>
        <w:t>Jorma</w:t>
      </w:r>
      <w:proofErr w:type="spellEnd"/>
      <w:r w:rsidRPr="005C7983">
        <w:rPr>
          <w:rFonts w:ascii="Calibri" w:eastAsia="Calibri" w:hAnsi="Calibri" w:cs="Calibri"/>
          <w:b/>
          <w:sz w:val="22"/>
          <w:lang w:val="en-GB"/>
        </w:rPr>
        <w:t xml:space="preserve"> </w:t>
      </w:r>
      <w:proofErr w:type="spellStart"/>
      <w:r w:rsidRPr="005C7983">
        <w:rPr>
          <w:rFonts w:ascii="Calibri" w:eastAsia="Calibri" w:hAnsi="Calibri" w:cs="Calibri"/>
          <w:b/>
          <w:sz w:val="22"/>
          <w:lang w:val="en-GB"/>
        </w:rPr>
        <w:t>Mukala</w:t>
      </w:r>
      <w:proofErr w:type="spellEnd"/>
      <w:r w:rsidRPr="005C7983">
        <w:rPr>
          <w:rFonts w:ascii="Calibri" w:eastAsia="Calibri" w:hAnsi="Calibri" w:cs="Calibri"/>
          <w:sz w:val="22"/>
          <w:lang w:val="en-GB"/>
        </w:rPr>
        <w:t xml:space="preserve">, chairman of the pre-selection jury, </w:t>
      </w:r>
      <w:r w:rsidR="00290521" w:rsidRPr="005C7983">
        <w:rPr>
          <w:rFonts w:ascii="Calibri" w:eastAsia="Calibri" w:hAnsi="Calibri" w:cs="Calibri"/>
          <w:sz w:val="22"/>
          <w:lang w:val="en-GB"/>
        </w:rPr>
        <w:t>architect</w:t>
      </w:r>
      <w:r w:rsidR="0047450C" w:rsidRPr="005C7983">
        <w:rPr>
          <w:rFonts w:ascii="Calibri" w:eastAsia="Calibri" w:hAnsi="Calibri" w:cs="Calibri"/>
          <w:sz w:val="22"/>
          <w:lang w:val="en-GB"/>
        </w:rPr>
        <w:t>,</w:t>
      </w:r>
      <w:r w:rsidR="00290521" w:rsidRPr="005C7983">
        <w:rPr>
          <w:rFonts w:ascii="Calibri" w:eastAsia="Calibri" w:hAnsi="Calibri" w:cs="Calibri"/>
          <w:sz w:val="22"/>
          <w:lang w:val="en-GB"/>
        </w:rPr>
        <w:t xml:space="preserve"> </w:t>
      </w:r>
      <w:r w:rsidRPr="005C7983">
        <w:rPr>
          <w:rFonts w:ascii="Calibri" w:eastAsia="Calibri" w:hAnsi="Calibri" w:cs="Calibri"/>
          <w:sz w:val="22"/>
          <w:lang w:val="en-GB"/>
        </w:rPr>
        <w:t xml:space="preserve">and editor-in-chief of the Finnish Architectural Review. </w:t>
      </w:r>
    </w:p>
    <w:p w:rsidR="004B21BA" w:rsidRDefault="004B21BA" w:rsidP="009A3979">
      <w:pPr>
        <w:widowControl w:val="0"/>
        <w:autoSpaceDE w:val="0"/>
        <w:autoSpaceDN w:val="0"/>
        <w:adjustRightInd w:val="0"/>
        <w:rPr>
          <w:rFonts w:ascii="Calibri" w:eastAsia="Calibri" w:hAnsi="Calibri" w:cs="Calibri"/>
          <w:lang w:val="en-GB"/>
        </w:rPr>
      </w:pPr>
    </w:p>
    <w:p w:rsidR="0017416B" w:rsidRPr="005C7983" w:rsidRDefault="00350B20" w:rsidP="009A3979">
      <w:pPr>
        <w:widowControl w:val="0"/>
        <w:autoSpaceDE w:val="0"/>
        <w:autoSpaceDN w:val="0"/>
        <w:adjustRightInd w:val="0"/>
        <w:rPr>
          <w:rFonts w:ascii="Calibri" w:eastAsia="Calibri" w:hAnsi="Calibri" w:cs="Calibri"/>
          <w:sz w:val="22"/>
          <w:lang w:val="en-GB"/>
        </w:rPr>
      </w:pPr>
      <w:r w:rsidRPr="005C7983">
        <w:rPr>
          <w:rFonts w:ascii="Calibri" w:eastAsia="Calibri" w:hAnsi="Calibri" w:cs="Calibri"/>
          <w:sz w:val="22"/>
          <w:lang w:val="en-GB"/>
        </w:rPr>
        <w:t xml:space="preserve">The other members of the pre-selection jury are the director of the Museum of Finnish Architecture </w:t>
      </w:r>
      <w:proofErr w:type="spellStart"/>
      <w:r w:rsidRPr="005C7983">
        <w:rPr>
          <w:rFonts w:ascii="Calibri" w:eastAsia="Calibri" w:hAnsi="Calibri" w:cs="Calibri"/>
          <w:b/>
          <w:bCs/>
          <w:sz w:val="22"/>
          <w:lang w:val="en-GB"/>
        </w:rPr>
        <w:t>Juulia</w:t>
      </w:r>
      <w:proofErr w:type="spellEnd"/>
      <w:r w:rsidRPr="005C7983">
        <w:rPr>
          <w:rFonts w:ascii="Calibri" w:eastAsia="Calibri" w:hAnsi="Calibri" w:cs="Calibri"/>
          <w:b/>
          <w:bCs/>
          <w:sz w:val="22"/>
          <w:lang w:val="en-GB"/>
        </w:rPr>
        <w:t xml:space="preserve"> </w:t>
      </w:r>
      <w:proofErr w:type="spellStart"/>
      <w:r w:rsidRPr="005C7983">
        <w:rPr>
          <w:rFonts w:ascii="Calibri" w:eastAsia="Calibri" w:hAnsi="Calibri" w:cs="Calibri"/>
          <w:b/>
          <w:bCs/>
          <w:sz w:val="22"/>
          <w:lang w:val="en-GB"/>
        </w:rPr>
        <w:t>Kauste</w:t>
      </w:r>
      <w:proofErr w:type="spellEnd"/>
      <w:r w:rsidRPr="005C7983">
        <w:rPr>
          <w:rFonts w:ascii="Calibri" w:eastAsia="Calibri" w:hAnsi="Calibri" w:cs="Calibri"/>
          <w:sz w:val="22"/>
          <w:lang w:val="en-GB"/>
        </w:rPr>
        <w:t xml:space="preserve">, the architect </w:t>
      </w:r>
      <w:proofErr w:type="spellStart"/>
      <w:r w:rsidRPr="005C7983">
        <w:rPr>
          <w:rFonts w:ascii="Calibri" w:eastAsia="Calibri" w:hAnsi="Calibri" w:cs="Calibri"/>
          <w:b/>
          <w:bCs/>
          <w:sz w:val="22"/>
          <w:lang w:val="en-GB"/>
        </w:rPr>
        <w:t>Esa</w:t>
      </w:r>
      <w:proofErr w:type="spellEnd"/>
      <w:r w:rsidRPr="005C7983">
        <w:rPr>
          <w:rFonts w:ascii="Calibri" w:eastAsia="Calibri" w:hAnsi="Calibri" w:cs="Calibri"/>
          <w:b/>
          <w:bCs/>
          <w:sz w:val="22"/>
          <w:lang w:val="en-GB"/>
        </w:rPr>
        <w:t xml:space="preserve"> </w:t>
      </w:r>
      <w:proofErr w:type="spellStart"/>
      <w:r w:rsidRPr="005C7983">
        <w:rPr>
          <w:rFonts w:ascii="Calibri" w:eastAsia="Calibri" w:hAnsi="Calibri" w:cs="Calibri"/>
          <w:b/>
          <w:bCs/>
          <w:sz w:val="22"/>
          <w:lang w:val="en-GB"/>
        </w:rPr>
        <w:t>Ruskeepää</w:t>
      </w:r>
      <w:proofErr w:type="spellEnd"/>
      <w:r w:rsidRPr="005C7983">
        <w:rPr>
          <w:rFonts w:ascii="Calibri" w:eastAsia="Calibri" w:hAnsi="Calibri" w:cs="Calibri"/>
          <w:sz w:val="22"/>
          <w:lang w:val="en-GB"/>
        </w:rPr>
        <w:t xml:space="preserve">, and the Professor of Spatial Design at Aalto University, School of Arts, Design and Architecture </w:t>
      </w:r>
      <w:proofErr w:type="spellStart"/>
      <w:r w:rsidRPr="005C7983">
        <w:rPr>
          <w:rFonts w:ascii="Calibri" w:eastAsia="Calibri" w:hAnsi="Calibri" w:cs="Calibri"/>
          <w:b/>
          <w:bCs/>
          <w:sz w:val="22"/>
          <w:lang w:val="en-GB"/>
        </w:rPr>
        <w:t>Pentti</w:t>
      </w:r>
      <w:proofErr w:type="spellEnd"/>
      <w:r w:rsidRPr="005C7983">
        <w:rPr>
          <w:rFonts w:ascii="Calibri" w:eastAsia="Calibri" w:hAnsi="Calibri" w:cs="Calibri"/>
          <w:b/>
          <w:bCs/>
          <w:sz w:val="22"/>
          <w:lang w:val="en-GB"/>
        </w:rPr>
        <w:t xml:space="preserve"> </w:t>
      </w:r>
      <w:proofErr w:type="spellStart"/>
      <w:r w:rsidRPr="005C7983">
        <w:rPr>
          <w:rFonts w:ascii="Calibri" w:eastAsia="Calibri" w:hAnsi="Calibri" w:cs="Calibri"/>
          <w:b/>
          <w:bCs/>
          <w:sz w:val="22"/>
          <w:lang w:val="en-GB"/>
        </w:rPr>
        <w:t>Kareoja</w:t>
      </w:r>
      <w:proofErr w:type="spellEnd"/>
      <w:r w:rsidRPr="005C7983">
        <w:rPr>
          <w:rFonts w:ascii="Calibri" w:eastAsia="Calibri" w:hAnsi="Calibri" w:cs="Calibri"/>
          <w:sz w:val="22"/>
          <w:lang w:val="en-GB"/>
        </w:rPr>
        <w:t>.</w:t>
      </w:r>
      <w:r w:rsidR="00CC6CBA" w:rsidRPr="005C7983">
        <w:rPr>
          <w:rFonts w:ascii="Calibri" w:eastAsia="Calibri" w:hAnsi="Calibri" w:cs="Calibri"/>
          <w:sz w:val="22"/>
          <w:lang w:val="en-GB"/>
        </w:rPr>
        <w:t xml:space="preserve"> </w:t>
      </w:r>
      <w:r w:rsidRPr="005C7983">
        <w:rPr>
          <w:rFonts w:ascii="Calibri" w:eastAsia="Calibri" w:hAnsi="Calibri" w:cs="Calibri"/>
          <w:sz w:val="22"/>
          <w:lang w:val="en-GB"/>
        </w:rPr>
        <w:t xml:space="preserve">The secretary of the jury is the SAFA secretary general </w:t>
      </w:r>
      <w:r w:rsidRPr="005C7983">
        <w:rPr>
          <w:rFonts w:ascii="Calibri" w:eastAsia="Calibri" w:hAnsi="Calibri" w:cs="Calibri"/>
          <w:b/>
          <w:bCs/>
          <w:sz w:val="22"/>
          <w:lang w:val="en-GB"/>
        </w:rPr>
        <w:t xml:space="preserve">Paula </w:t>
      </w:r>
      <w:proofErr w:type="spellStart"/>
      <w:r w:rsidRPr="005C7983">
        <w:rPr>
          <w:rFonts w:ascii="Calibri" w:eastAsia="Calibri" w:hAnsi="Calibri" w:cs="Calibri"/>
          <w:b/>
          <w:bCs/>
          <w:sz w:val="22"/>
          <w:lang w:val="en-GB"/>
        </w:rPr>
        <w:t>Huotelin</w:t>
      </w:r>
      <w:proofErr w:type="spellEnd"/>
      <w:r w:rsidRPr="005C7983">
        <w:rPr>
          <w:rFonts w:ascii="Calibri" w:eastAsia="Calibri" w:hAnsi="Calibri" w:cs="Calibri"/>
          <w:sz w:val="22"/>
          <w:lang w:val="en-GB"/>
        </w:rPr>
        <w:t xml:space="preserve">. </w:t>
      </w:r>
    </w:p>
    <w:p w:rsidR="005C7983" w:rsidRDefault="005C7983" w:rsidP="00C136D1">
      <w:pPr>
        <w:widowControl w:val="0"/>
        <w:autoSpaceDE w:val="0"/>
        <w:autoSpaceDN w:val="0"/>
        <w:adjustRightInd w:val="0"/>
        <w:rPr>
          <w:rFonts w:ascii="Calibri" w:hAnsi="Calibri" w:cs="Calibri"/>
          <w:b/>
          <w:bCs/>
          <w:sz w:val="28"/>
          <w:lang w:val="en-GB"/>
        </w:rPr>
      </w:pPr>
    </w:p>
    <w:p w:rsidR="005C7983" w:rsidRDefault="005C7983" w:rsidP="00C136D1">
      <w:pPr>
        <w:widowControl w:val="0"/>
        <w:autoSpaceDE w:val="0"/>
        <w:autoSpaceDN w:val="0"/>
        <w:adjustRightInd w:val="0"/>
        <w:rPr>
          <w:rFonts w:ascii="Calibri" w:hAnsi="Calibri" w:cs="Calibri"/>
          <w:b/>
          <w:bCs/>
          <w:sz w:val="28"/>
          <w:lang w:val="en-GB"/>
        </w:rPr>
      </w:pPr>
    </w:p>
    <w:p w:rsidR="005C7983" w:rsidRDefault="005C7983" w:rsidP="00C136D1">
      <w:pPr>
        <w:widowControl w:val="0"/>
        <w:autoSpaceDE w:val="0"/>
        <w:autoSpaceDN w:val="0"/>
        <w:adjustRightInd w:val="0"/>
        <w:rPr>
          <w:rFonts w:ascii="Calibri" w:hAnsi="Calibri" w:cs="Calibri"/>
          <w:b/>
          <w:bCs/>
          <w:sz w:val="28"/>
          <w:lang w:val="en-GB"/>
        </w:rPr>
      </w:pPr>
    </w:p>
    <w:p w:rsidR="005C7983" w:rsidRDefault="005C7983" w:rsidP="00C136D1">
      <w:pPr>
        <w:widowControl w:val="0"/>
        <w:autoSpaceDE w:val="0"/>
        <w:autoSpaceDN w:val="0"/>
        <w:adjustRightInd w:val="0"/>
        <w:rPr>
          <w:rFonts w:ascii="Calibri" w:eastAsia="Calibri" w:hAnsi="Calibri" w:cs="Calibri"/>
          <w:b/>
          <w:bCs/>
          <w:szCs w:val="28"/>
          <w:lang w:val="en-GB"/>
        </w:rPr>
      </w:pPr>
    </w:p>
    <w:p w:rsidR="005554D8" w:rsidRPr="005C7983" w:rsidRDefault="00350B20" w:rsidP="00C136D1">
      <w:pPr>
        <w:widowControl w:val="0"/>
        <w:autoSpaceDE w:val="0"/>
        <w:autoSpaceDN w:val="0"/>
        <w:adjustRightInd w:val="0"/>
        <w:rPr>
          <w:rFonts w:ascii="Calibri" w:hAnsi="Calibri" w:cs="Calibri"/>
          <w:b/>
          <w:bCs/>
          <w:lang w:val="en-GB"/>
        </w:rPr>
      </w:pPr>
      <w:r w:rsidRPr="005C7983">
        <w:rPr>
          <w:rFonts w:ascii="Calibri" w:eastAsia="Calibri" w:hAnsi="Calibri" w:cs="Calibri"/>
          <w:b/>
          <w:bCs/>
          <w:szCs w:val="28"/>
          <w:lang w:val="en-GB"/>
        </w:rPr>
        <w:t>Shortlisted candidates represent high-quality public architecture</w:t>
      </w:r>
    </w:p>
    <w:p w:rsidR="00680AE4" w:rsidRPr="004B21BA" w:rsidRDefault="009A1C3B" w:rsidP="00C136D1">
      <w:pPr>
        <w:widowControl w:val="0"/>
        <w:autoSpaceDE w:val="0"/>
        <w:autoSpaceDN w:val="0"/>
        <w:adjustRightInd w:val="0"/>
        <w:rPr>
          <w:rFonts w:ascii="Calibri" w:hAnsi="Calibri" w:cs="Calibri"/>
          <w:b/>
          <w:bCs/>
          <w:sz w:val="28"/>
          <w:lang w:val="en-GB"/>
        </w:rPr>
      </w:pPr>
    </w:p>
    <w:p w:rsidR="007132C7" w:rsidRPr="005C7983" w:rsidRDefault="00350B20" w:rsidP="007132C7">
      <w:pPr>
        <w:rPr>
          <w:rFonts w:ascii="Calibri" w:hAnsi="Calibri" w:cs="Calibri"/>
          <w:bCs/>
          <w:sz w:val="22"/>
          <w:lang w:val="en-GB"/>
        </w:rPr>
      </w:pPr>
      <w:proofErr w:type="spellStart"/>
      <w:r w:rsidRPr="005C7983">
        <w:rPr>
          <w:rFonts w:ascii="Calibri" w:eastAsia="Calibri" w:hAnsi="Calibri" w:cs="Calibri"/>
          <w:b/>
          <w:sz w:val="22"/>
          <w:lang w:val="en-GB"/>
        </w:rPr>
        <w:t>Gösta's</w:t>
      </w:r>
      <w:proofErr w:type="spellEnd"/>
      <w:r w:rsidRPr="005C7983">
        <w:rPr>
          <w:rFonts w:ascii="Calibri" w:eastAsia="Calibri" w:hAnsi="Calibri" w:cs="Calibri"/>
          <w:b/>
          <w:sz w:val="22"/>
          <w:lang w:val="en-GB"/>
        </w:rPr>
        <w:t xml:space="preserve"> Pavilion</w:t>
      </w:r>
      <w:r w:rsidRPr="005C7983">
        <w:rPr>
          <w:rFonts w:ascii="Calibri" w:eastAsia="Calibri" w:hAnsi="Calibri" w:cs="Calibri"/>
          <w:sz w:val="22"/>
          <w:lang w:val="en-GB"/>
        </w:rPr>
        <w:t xml:space="preserve">, completed in </w:t>
      </w:r>
      <w:proofErr w:type="spellStart"/>
      <w:r w:rsidRPr="005C7983">
        <w:rPr>
          <w:rFonts w:ascii="Calibri" w:eastAsia="Calibri" w:hAnsi="Calibri" w:cs="Calibri"/>
          <w:sz w:val="22"/>
          <w:lang w:val="en-GB"/>
        </w:rPr>
        <w:t>Mänttä</w:t>
      </w:r>
      <w:proofErr w:type="spellEnd"/>
      <w:r w:rsidRPr="005C7983">
        <w:rPr>
          <w:rFonts w:ascii="Calibri" w:eastAsia="Calibri" w:hAnsi="Calibri" w:cs="Calibri"/>
          <w:sz w:val="22"/>
          <w:lang w:val="en-GB"/>
        </w:rPr>
        <w:t xml:space="preserve"> in the summer of 2014, is an extension to the </w:t>
      </w:r>
      <w:proofErr w:type="spellStart"/>
      <w:r w:rsidRPr="005C7983">
        <w:rPr>
          <w:rFonts w:ascii="Calibri" w:eastAsia="Calibri" w:hAnsi="Calibri" w:cs="Calibri"/>
          <w:sz w:val="22"/>
          <w:lang w:val="en-GB"/>
        </w:rPr>
        <w:t>Serlachius</w:t>
      </w:r>
      <w:proofErr w:type="spellEnd"/>
      <w:r w:rsidRPr="005C7983">
        <w:rPr>
          <w:rFonts w:ascii="Calibri" w:eastAsia="Calibri" w:hAnsi="Calibri" w:cs="Calibri"/>
          <w:sz w:val="22"/>
          <w:lang w:val="en-GB"/>
        </w:rPr>
        <w:t xml:space="preserve"> museum </w:t>
      </w:r>
      <w:proofErr w:type="spellStart"/>
      <w:r w:rsidRPr="005C7983">
        <w:rPr>
          <w:rFonts w:ascii="Calibri" w:eastAsia="Calibri" w:hAnsi="Calibri" w:cs="Calibri"/>
          <w:sz w:val="22"/>
          <w:lang w:val="en-GB"/>
        </w:rPr>
        <w:t>Gösta</w:t>
      </w:r>
      <w:proofErr w:type="spellEnd"/>
      <w:r w:rsidRPr="005C7983">
        <w:rPr>
          <w:rFonts w:ascii="Calibri" w:eastAsia="Calibri" w:hAnsi="Calibri" w:cs="Calibri"/>
          <w:sz w:val="22"/>
          <w:lang w:val="en-GB"/>
        </w:rPr>
        <w:t xml:space="preserve">. The </w:t>
      </w:r>
      <w:proofErr w:type="gramStart"/>
      <w:r w:rsidRPr="005C7983">
        <w:rPr>
          <w:rFonts w:ascii="Calibri" w:eastAsia="Calibri" w:hAnsi="Calibri" w:cs="Calibri"/>
          <w:sz w:val="22"/>
          <w:lang w:val="en-GB"/>
        </w:rPr>
        <w:t xml:space="preserve">art museum was designed by the Spanish architectural studio MX_SI, with </w:t>
      </w:r>
      <w:proofErr w:type="spellStart"/>
      <w:r w:rsidRPr="005C7983">
        <w:rPr>
          <w:rFonts w:ascii="Calibri" w:eastAsia="Calibri" w:hAnsi="Calibri" w:cs="Calibri"/>
          <w:sz w:val="22"/>
          <w:lang w:val="en-GB"/>
        </w:rPr>
        <w:t>Huttunen-Lipasti-Pakkanen</w:t>
      </w:r>
      <w:proofErr w:type="spellEnd"/>
      <w:r w:rsidRPr="005C7983">
        <w:rPr>
          <w:rFonts w:ascii="Calibri" w:eastAsia="Calibri" w:hAnsi="Calibri" w:cs="Calibri"/>
          <w:sz w:val="22"/>
          <w:lang w:val="en-GB"/>
        </w:rPr>
        <w:t xml:space="preserve"> Architects acting as a collaborator in the implementation stage</w:t>
      </w:r>
      <w:proofErr w:type="gramEnd"/>
      <w:r w:rsidRPr="005C7983">
        <w:rPr>
          <w:rFonts w:ascii="Calibri" w:eastAsia="Calibri" w:hAnsi="Calibri" w:cs="Calibri"/>
          <w:sz w:val="22"/>
          <w:lang w:val="en-GB"/>
        </w:rPr>
        <w:t>.</w:t>
      </w:r>
      <w:r w:rsidR="00CC6CBA" w:rsidRPr="005C7983">
        <w:rPr>
          <w:rFonts w:ascii="Calibri" w:eastAsia="Calibri" w:hAnsi="Calibri" w:cs="Calibri"/>
          <w:sz w:val="22"/>
          <w:lang w:val="en-GB"/>
        </w:rPr>
        <w:t xml:space="preserve"> </w:t>
      </w:r>
      <w:r w:rsidRPr="005C7983">
        <w:rPr>
          <w:rFonts w:ascii="Calibri" w:eastAsia="Calibri" w:hAnsi="Calibri" w:cs="Calibri"/>
          <w:sz w:val="22"/>
          <w:lang w:val="en-GB"/>
        </w:rPr>
        <w:t xml:space="preserve">According to the statement </w:t>
      </w:r>
      <w:r w:rsidR="00627DA1" w:rsidRPr="005C7983">
        <w:rPr>
          <w:rFonts w:ascii="Calibri" w:eastAsia="Calibri" w:hAnsi="Calibri" w:cs="Calibri"/>
          <w:sz w:val="22"/>
          <w:lang w:val="en-GB"/>
        </w:rPr>
        <w:t xml:space="preserve">by </w:t>
      </w:r>
      <w:r w:rsidRPr="005C7983">
        <w:rPr>
          <w:rFonts w:ascii="Calibri" w:eastAsia="Calibri" w:hAnsi="Calibri" w:cs="Calibri"/>
          <w:sz w:val="22"/>
          <w:lang w:val="en-GB"/>
        </w:rPr>
        <w:t>the pre-selection jury,</w:t>
      </w:r>
      <w:r w:rsidR="00CC6CBA" w:rsidRPr="005C7983">
        <w:rPr>
          <w:rFonts w:ascii="Calibri" w:eastAsia="Calibri" w:hAnsi="Calibri" w:cs="Calibri"/>
          <w:sz w:val="22"/>
          <w:lang w:val="en-GB"/>
        </w:rPr>
        <w:t xml:space="preserve"> </w:t>
      </w:r>
      <w:proofErr w:type="spellStart"/>
      <w:r w:rsidRPr="005C7983">
        <w:rPr>
          <w:rFonts w:ascii="Calibri" w:eastAsia="Calibri" w:hAnsi="Calibri" w:cs="Calibri"/>
          <w:sz w:val="22"/>
          <w:lang w:val="en-GB"/>
        </w:rPr>
        <w:t>Gösta's</w:t>
      </w:r>
      <w:proofErr w:type="spellEnd"/>
      <w:r w:rsidRPr="005C7983">
        <w:rPr>
          <w:rFonts w:ascii="Calibri" w:eastAsia="Calibri" w:hAnsi="Calibri" w:cs="Calibri"/>
          <w:sz w:val="22"/>
          <w:lang w:val="en-GB"/>
        </w:rPr>
        <w:t xml:space="preserve"> Pavilion and the old museum building, the </w:t>
      </w:r>
      <w:proofErr w:type="spellStart"/>
      <w:r w:rsidRPr="005C7983">
        <w:rPr>
          <w:rFonts w:ascii="Calibri" w:eastAsia="Calibri" w:hAnsi="Calibri" w:cs="Calibri"/>
          <w:sz w:val="22"/>
          <w:lang w:val="en-GB"/>
        </w:rPr>
        <w:t>Joenniemi</w:t>
      </w:r>
      <w:proofErr w:type="spellEnd"/>
      <w:r w:rsidRPr="005C7983">
        <w:rPr>
          <w:rFonts w:ascii="Calibri" w:eastAsia="Calibri" w:hAnsi="Calibri" w:cs="Calibri"/>
          <w:sz w:val="22"/>
          <w:lang w:val="en-GB"/>
        </w:rPr>
        <w:t xml:space="preserve"> manor, and its garden, which opens towards the lake, </w:t>
      </w:r>
      <w:r w:rsidR="00CC6CBA" w:rsidRPr="005C7983">
        <w:rPr>
          <w:rFonts w:ascii="Calibri" w:eastAsia="Calibri" w:hAnsi="Calibri" w:cs="Calibri"/>
          <w:sz w:val="22"/>
          <w:lang w:val="en-GB"/>
        </w:rPr>
        <w:t>com</w:t>
      </w:r>
      <w:r w:rsidR="00627DA1" w:rsidRPr="005C7983">
        <w:rPr>
          <w:rFonts w:ascii="Calibri" w:eastAsia="Calibri" w:hAnsi="Calibri" w:cs="Calibri"/>
          <w:sz w:val="22"/>
          <w:lang w:val="en-GB"/>
        </w:rPr>
        <w:t>bine</w:t>
      </w:r>
      <w:r w:rsidR="00CC6CBA" w:rsidRPr="005C7983">
        <w:rPr>
          <w:rFonts w:ascii="Calibri" w:eastAsia="Calibri" w:hAnsi="Calibri" w:cs="Calibri"/>
          <w:sz w:val="22"/>
          <w:lang w:val="en-GB"/>
        </w:rPr>
        <w:t xml:space="preserve"> to create </w:t>
      </w:r>
      <w:r w:rsidRPr="005C7983">
        <w:rPr>
          <w:rFonts w:ascii="Calibri" w:eastAsia="Calibri" w:hAnsi="Calibri" w:cs="Calibri"/>
          <w:sz w:val="22"/>
          <w:lang w:val="en-GB"/>
        </w:rPr>
        <w:t>a unique, memorable milieu.</w:t>
      </w:r>
    </w:p>
    <w:p w:rsidR="00924D63" w:rsidRPr="005C7983" w:rsidRDefault="009A1C3B" w:rsidP="007132C7">
      <w:pPr>
        <w:rPr>
          <w:rFonts w:ascii="Calibri" w:hAnsi="Calibri" w:cs="Calibri"/>
          <w:bCs/>
          <w:sz w:val="22"/>
          <w:lang w:val="en-GB"/>
        </w:rPr>
      </w:pPr>
    </w:p>
    <w:p w:rsidR="005C7983" w:rsidRPr="005C7983" w:rsidRDefault="00350B20" w:rsidP="005B4F4E">
      <w:pPr>
        <w:rPr>
          <w:rFonts w:ascii="Calibri" w:eastAsia="Calibri" w:hAnsi="Calibri" w:cs="Calibri"/>
          <w:sz w:val="22"/>
          <w:lang w:val="en-GB"/>
        </w:rPr>
      </w:pPr>
      <w:proofErr w:type="spellStart"/>
      <w:r w:rsidRPr="005C7983">
        <w:rPr>
          <w:rFonts w:ascii="Calibri" w:eastAsia="Calibri" w:hAnsi="Calibri" w:cs="Calibri"/>
          <w:b/>
          <w:bCs/>
          <w:sz w:val="22"/>
          <w:lang w:val="en-GB"/>
        </w:rPr>
        <w:t>Kaisa</w:t>
      </w:r>
      <w:proofErr w:type="spellEnd"/>
      <w:r w:rsidRPr="005C7983">
        <w:rPr>
          <w:rFonts w:ascii="Calibri" w:eastAsia="Calibri" w:hAnsi="Calibri" w:cs="Calibri"/>
          <w:b/>
          <w:bCs/>
          <w:sz w:val="22"/>
          <w:lang w:val="en-GB"/>
        </w:rPr>
        <w:t xml:space="preserve"> House</w:t>
      </w:r>
      <w:r w:rsidRPr="005C7983">
        <w:rPr>
          <w:rFonts w:ascii="Calibri" w:eastAsia="Calibri" w:hAnsi="Calibri" w:cs="Calibri"/>
          <w:sz w:val="22"/>
          <w:lang w:val="en-GB"/>
        </w:rPr>
        <w:t xml:space="preserve"> </w:t>
      </w:r>
      <w:r w:rsidRPr="005C7983">
        <w:rPr>
          <w:rFonts w:ascii="Calibri" w:eastAsia="Calibri" w:hAnsi="Calibri" w:cs="Calibri"/>
          <w:b/>
          <w:bCs/>
          <w:sz w:val="22"/>
          <w:lang w:val="en-GB"/>
        </w:rPr>
        <w:t>is the main library of the University of Helsinki</w:t>
      </w:r>
      <w:r w:rsidRPr="005C7983">
        <w:rPr>
          <w:rFonts w:ascii="Calibri" w:eastAsia="Calibri" w:hAnsi="Calibri" w:cs="Calibri"/>
          <w:sz w:val="22"/>
          <w:lang w:val="en-GB"/>
        </w:rPr>
        <w:t xml:space="preserve">, housing the collections of the humanities, law, theology, and political science. </w:t>
      </w:r>
      <w:proofErr w:type="gramStart"/>
      <w:r w:rsidRPr="005C7983">
        <w:rPr>
          <w:rFonts w:ascii="Calibri" w:eastAsia="Calibri" w:hAnsi="Calibri" w:cs="Calibri"/>
          <w:sz w:val="22"/>
          <w:lang w:val="en-GB"/>
        </w:rPr>
        <w:t xml:space="preserve">The building was designed by </w:t>
      </w:r>
      <w:proofErr w:type="spellStart"/>
      <w:r w:rsidRPr="005C7983">
        <w:rPr>
          <w:rFonts w:ascii="Calibri" w:eastAsia="Calibri" w:hAnsi="Calibri" w:cs="Calibri"/>
          <w:sz w:val="22"/>
          <w:lang w:val="en-GB"/>
        </w:rPr>
        <w:t>Anttinen</w:t>
      </w:r>
      <w:proofErr w:type="spellEnd"/>
      <w:r w:rsidRPr="005C7983">
        <w:rPr>
          <w:rFonts w:ascii="Calibri" w:eastAsia="Calibri" w:hAnsi="Calibri" w:cs="Calibri"/>
          <w:sz w:val="22"/>
          <w:lang w:val="en-GB"/>
        </w:rPr>
        <w:t xml:space="preserve"> </w:t>
      </w:r>
      <w:proofErr w:type="spellStart"/>
      <w:r w:rsidRPr="005C7983">
        <w:rPr>
          <w:rFonts w:ascii="Calibri" w:eastAsia="Calibri" w:hAnsi="Calibri" w:cs="Calibri"/>
          <w:sz w:val="22"/>
          <w:lang w:val="en-GB"/>
        </w:rPr>
        <w:t>Oiva</w:t>
      </w:r>
      <w:proofErr w:type="spellEnd"/>
      <w:r w:rsidRPr="005C7983">
        <w:rPr>
          <w:rFonts w:ascii="Calibri" w:eastAsia="Calibri" w:hAnsi="Calibri" w:cs="Calibri"/>
          <w:sz w:val="22"/>
          <w:lang w:val="en-GB"/>
        </w:rPr>
        <w:t xml:space="preserve"> Architects</w:t>
      </w:r>
      <w:proofErr w:type="gramEnd"/>
      <w:r w:rsidRPr="005C7983">
        <w:rPr>
          <w:rFonts w:ascii="Calibri" w:eastAsia="Calibri" w:hAnsi="Calibri" w:cs="Calibri"/>
          <w:sz w:val="22"/>
          <w:lang w:val="en-GB"/>
        </w:rPr>
        <w:t>.</w:t>
      </w:r>
      <w:r w:rsidR="00CC6CBA" w:rsidRPr="005C7983">
        <w:rPr>
          <w:rFonts w:ascii="Calibri" w:eastAsia="Calibri" w:hAnsi="Calibri" w:cs="Calibri"/>
          <w:sz w:val="22"/>
          <w:lang w:val="en-GB"/>
        </w:rPr>
        <w:t xml:space="preserve"> </w:t>
      </w:r>
      <w:r w:rsidRPr="005C7983">
        <w:rPr>
          <w:rFonts w:ascii="Calibri" w:eastAsia="Calibri" w:hAnsi="Calibri" w:cs="Calibri"/>
          <w:sz w:val="22"/>
          <w:lang w:val="en-GB"/>
        </w:rPr>
        <w:t>The library was opened to the public in September 2012, as part of the World Design Capital Helsinki 2012.</w:t>
      </w:r>
      <w:r w:rsidR="00CC6CBA" w:rsidRPr="005C7983">
        <w:rPr>
          <w:rFonts w:ascii="Calibri" w:eastAsia="Calibri" w:hAnsi="Calibri" w:cs="Calibri"/>
          <w:sz w:val="22"/>
          <w:lang w:val="en-GB"/>
        </w:rPr>
        <w:t xml:space="preserve"> </w:t>
      </w:r>
      <w:r w:rsidRPr="005C7983">
        <w:rPr>
          <w:rFonts w:ascii="Calibri" w:eastAsia="Calibri" w:hAnsi="Calibri" w:cs="Calibri"/>
          <w:sz w:val="22"/>
          <w:lang w:val="en-GB"/>
        </w:rPr>
        <w:t xml:space="preserve">According to the pre-selection jury, the library building tackles the challenging design brief superbly: it both serves as a signature building and continues the existing urban block structure. </w:t>
      </w:r>
    </w:p>
    <w:p w:rsidR="005C7983" w:rsidRDefault="005C7983" w:rsidP="005B4F4E">
      <w:pPr>
        <w:rPr>
          <w:rFonts w:ascii="Calibri" w:eastAsia="Calibri" w:hAnsi="Calibri" w:cs="Calibri"/>
          <w:lang w:val="en-GB"/>
        </w:rPr>
      </w:pPr>
    </w:p>
    <w:p w:rsidR="005C7983" w:rsidRDefault="005C7983" w:rsidP="005C7983">
      <w:pPr>
        <w:widowControl w:val="0"/>
        <w:autoSpaceDE w:val="0"/>
        <w:autoSpaceDN w:val="0"/>
        <w:adjustRightInd w:val="0"/>
        <w:rPr>
          <w:rFonts w:ascii="Calibri" w:hAnsi="Calibri" w:cs="Calibri"/>
          <w:bCs/>
        </w:rPr>
      </w:pPr>
      <w:r>
        <w:rPr>
          <w:rFonts w:ascii="Calibri" w:hAnsi="Calibri" w:cs="Calibri"/>
          <w:bCs/>
          <w:noProof/>
          <w:lang w:val="en-US" w:eastAsia="en-US"/>
        </w:rPr>
        <w:drawing>
          <wp:inline distT="0" distB="0" distL="0" distR="0">
            <wp:extent cx="1918123" cy="1280348"/>
            <wp:effectExtent l="25400" t="0" r="12277" b="0"/>
            <wp:docPr id="7" name="Picture 0" descr="Go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ta.jpg"/>
                    <pic:cNvPicPr/>
                  </pic:nvPicPr>
                  <pic:blipFill>
                    <a:blip r:embed="rId7"/>
                    <a:stretch>
                      <a:fillRect/>
                    </a:stretch>
                  </pic:blipFill>
                  <pic:spPr>
                    <a:xfrm>
                      <a:off x="0" y="0"/>
                      <a:ext cx="1937601" cy="1293349"/>
                    </a:xfrm>
                    <a:prstGeom prst="rect">
                      <a:avLst/>
                    </a:prstGeom>
                  </pic:spPr>
                </pic:pic>
              </a:graphicData>
            </a:graphic>
          </wp:inline>
        </w:drawing>
      </w:r>
      <w:r>
        <w:rPr>
          <w:rFonts w:ascii="Calibri" w:hAnsi="Calibri" w:cs="Calibri"/>
          <w:bCs/>
        </w:rPr>
        <w:t xml:space="preserve">     </w:t>
      </w:r>
      <w:r>
        <w:rPr>
          <w:rFonts w:ascii="Calibri" w:hAnsi="Calibri" w:cs="Calibri"/>
          <w:bCs/>
          <w:noProof/>
          <w:lang w:val="en-US" w:eastAsia="en-US"/>
        </w:rPr>
        <w:drawing>
          <wp:inline distT="0" distB="0" distL="0" distR="0">
            <wp:extent cx="1953359" cy="1303871"/>
            <wp:effectExtent l="25400" t="0" r="2441" b="0"/>
            <wp:docPr id="8" name="Picture 2" descr="Kaisa-ta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isa-talo.jpg"/>
                    <pic:cNvPicPr/>
                  </pic:nvPicPr>
                  <pic:blipFill>
                    <a:blip r:embed="rId8"/>
                    <a:stretch>
                      <a:fillRect/>
                    </a:stretch>
                  </pic:blipFill>
                  <pic:spPr>
                    <a:xfrm>
                      <a:off x="0" y="0"/>
                      <a:ext cx="1973320" cy="1317195"/>
                    </a:xfrm>
                    <a:prstGeom prst="rect">
                      <a:avLst/>
                    </a:prstGeom>
                  </pic:spPr>
                </pic:pic>
              </a:graphicData>
            </a:graphic>
          </wp:inline>
        </w:drawing>
      </w:r>
      <w:r>
        <w:rPr>
          <w:rFonts w:ascii="Calibri" w:hAnsi="Calibri" w:cs="Calibri"/>
          <w:bCs/>
        </w:rPr>
        <w:t xml:space="preserve"> </w:t>
      </w:r>
    </w:p>
    <w:p w:rsidR="005C7983" w:rsidRPr="005C7983" w:rsidRDefault="005C7983" w:rsidP="00C136D1">
      <w:pPr>
        <w:widowControl w:val="0"/>
        <w:autoSpaceDE w:val="0"/>
        <w:autoSpaceDN w:val="0"/>
        <w:adjustRightInd w:val="0"/>
        <w:rPr>
          <w:rFonts w:ascii="Calibri" w:hAnsi="Calibri" w:cs="Calibri"/>
          <w:bCs/>
          <w:sz w:val="20"/>
        </w:rPr>
      </w:pPr>
      <w:proofErr w:type="spellStart"/>
      <w:r w:rsidRPr="005C7983">
        <w:rPr>
          <w:rFonts w:ascii="Calibri" w:hAnsi="Calibri" w:cs="Calibri"/>
          <w:bCs/>
          <w:sz w:val="20"/>
        </w:rPr>
        <w:t>Gösta's</w:t>
      </w:r>
      <w:proofErr w:type="spellEnd"/>
      <w:r w:rsidRPr="005C7983">
        <w:rPr>
          <w:rFonts w:ascii="Calibri" w:hAnsi="Calibri" w:cs="Calibri"/>
          <w:bCs/>
          <w:sz w:val="20"/>
        </w:rPr>
        <w:t xml:space="preserve"> </w:t>
      </w:r>
      <w:proofErr w:type="spellStart"/>
      <w:r w:rsidRPr="005C7983">
        <w:rPr>
          <w:rFonts w:ascii="Calibri" w:hAnsi="Calibri" w:cs="Calibri"/>
          <w:bCs/>
          <w:sz w:val="20"/>
        </w:rPr>
        <w:t>Pavilion</w:t>
      </w:r>
      <w:proofErr w:type="spellEnd"/>
      <w:r w:rsidRPr="005C7983">
        <w:rPr>
          <w:rFonts w:ascii="Calibri" w:hAnsi="Calibri" w:cs="Calibri"/>
          <w:bCs/>
          <w:sz w:val="20"/>
        </w:rPr>
        <w:tab/>
      </w:r>
      <w:r w:rsidRPr="005C7983">
        <w:rPr>
          <w:rFonts w:ascii="Calibri" w:hAnsi="Calibri" w:cs="Calibri"/>
          <w:bCs/>
          <w:sz w:val="20"/>
        </w:rPr>
        <w:tab/>
        <w:t xml:space="preserve">           </w:t>
      </w:r>
      <w:r>
        <w:rPr>
          <w:rFonts w:ascii="Calibri" w:hAnsi="Calibri" w:cs="Calibri"/>
          <w:bCs/>
          <w:sz w:val="20"/>
        </w:rPr>
        <w:t xml:space="preserve">      </w:t>
      </w:r>
      <w:r w:rsidRPr="005C7983">
        <w:rPr>
          <w:rFonts w:ascii="Calibri" w:hAnsi="Calibri" w:cs="Calibri"/>
          <w:bCs/>
          <w:sz w:val="20"/>
        </w:rPr>
        <w:t>Kaisa House</w:t>
      </w:r>
    </w:p>
    <w:p w:rsidR="00FB0256" w:rsidRPr="004B21BA" w:rsidRDefault="009A1C3B" w:rsidP="00C136D1">
      <w:pPr>
        <w:widowControl w:val="0"/>
        <w:autoSpaceDE w:val="0"/>
        <w:autoSpaceDN w:val="0"/>
        <w:adjustRightInd w:val="0"/>
        <w:rPr>
          <w:rFonts w:ascii="Calibri" w:hAnsi="Calibri" w:cs="Calibri"/>
          <w:b/>
          <w:bCs/>
          <w:lang w:val="en-GB"/>
        </w:rPr>
      </w:pPr>
    </w:p>
    <w:p w:rsidR="0047450C" w:rsidRPr="005C7983" w:rsidRDefault="00350B20" w:rsidP="0047450C">
      <w:pPr>
        <w:rPr>
          <w:rFonts w:ascii="Calibri" w:hAnsi="Calibri" w:cs="Calibri"/>
          <w:bCs/>
          <w:color w:val="FF0000"/>
          <w:sz w:val="22"/>
          <w:lang w:val="en-GB"/>
        </w:rPr>
      </w:pPr>
      <w:r w:rsidRPr="005C7983">
        <w:rPr>
          <w:rFonts w:ascii="Calibri" w:eastAsia="Calibri" w:hAnsi="Calibri" w:cs="Calibri"/>
          <w:b/>
          <w:bCs/>
          <w:sz w:val="22"/>
          <w:lang w:val="en-GB"/>
        </w:rPr>
        <w:t xml:space="preserve">The extension of the </w:t>
      </w:r>
      <w:proofErr w:type="spellStart"/>
      <w:r w:rsidRPr="005C7983">
        <w:rPr>
          <w:rFonts w:ascii="Calibri" w:eastAsia="Calibri" w:hAnsi="Calibri" w:cs="Calibri"/>
          <w:b/>
          <w:bCs/>
          <w:sz w:val="22"/>
          <w:lang w:val="en-GB"/>
        </w:rPr>
        <w:t>Seinäjoki</w:t>
      </w:r>
      <w:proofErr w:type="spellEnd"/>
      <w:r w:rsidRPr="005C7983">
        <w:rPr>
          <w:rFonts w:ascii="Calibri" w:eastAsia="Calibri" w:hAnsi="Calibri" w:cs="Calibri"/>
          <w:b/>
          <w:bCs/>
          <w:sz w:val="22"/>
          <w:lang w:val="en-GB"/>
        </w:rPr>
        <w:t xml:space="preserve"> Public Library and Provincial Library, </w:t>
      </w:r>
      <w:proofErr w:type="spellStart"/>
      <w:r w:rsidRPr="005C7983">
        <w:rPr>
          <w:rFonts w:ascii="Calibri" w:eastAsia="Calibri" w:hAnsi="Calibri" w:cs="Calibri"/>
          <w:b/>
          <w:bCs/>
          <w:sz w:val="22"/>
          <w:lang w:val="en-GB"/>
        </w:rPr>
        <w:t>Apila</w:t>
      </w:r>
      <w:proofErr w:type="spellEnd"/>
      <w:r w:rsidRPr="005C7983">
        <w:rPr>
          <w:rFonts w:ascii="Calibri" w:eastAsia="Calibri" w:hAnsi="Calibri" w:cs="Calibri"/>
          <w:b/>
          <w:bCs/>
          <w:sz w:val="22"/>
          <w:lang w:val="en-GB"/>
        </w:rPr>
        <w:t xml:space="preserve"> ('Clover'),</w:t>
      </w:r>
      <w:r w:rsidRPr="005C7983">
        <w:rPr>
          <w:rFonts w:ascii="Calibri" w:eastAsia="Calibri" w:hAnsi="Calibri" w:cs="Calibri"/>
          <w:sz w:val="22"/>
          <w:lang w:val="en-GB"/>
        </w:rPr>
        <w:t xml:space="preserve"> was opened to the public in August 2012. The entire library consists of two buildings:</w:t>
      </w:r>
      <w:r w:rsidR="00CC6CBA" w:rsidRPr="005C7983">
        <w:rPr>
          <w:rFonts w:ascii="Calibri" w:eastAsia="Calibri" w:hAnsi="Calibri" w:cs="Calibri"/>
          <w:sz w:val="22"/>
          <w:lang w:val="en-GB"/>
        </w:rPr>
        <w:t xml:space="preserve"> </w:t>
      </w:r>
      <w:proofErr w:type="spellStart"/>
      <w:r w:rsidRPr="005C7983">
        <w:rPr>
          <w:rFonts w:ascii="Calibri" w:eastAsia="Calibri" w:hAnsi="Calibri" w:cs="Calibri"/>
          <w:sz w:val="22"/>
          <w:lang w:val="en-GB"/>
        </w:rPr>
        <w:t>Apila</w:t>
      </w:r>
      <w:proofErr w:type="spellEnd"/>
      <w:r w:rsidRPr="005C7983">
        <w:rPr>
          <w:rFonts w:ascii="Calibri" w:eastAsia="Calibri" w:hAnsi="Calibri" w:cs="Calibri"/>
          <w:sz w:val="22"/>
          <w:lang w:val="en-GB"/>
        </w:rPr>
        <w:t xml:space="preserve">, designed by JKMM Architects, and the old main library, which was designed by </w:t>
      </w:r>
      <w:proofErr w:type="spellStart"/>
      <w:r w:rsidRPr="005C7983">
        <w:rPr>
          <w:rFonts w:ascii="Calibri" w:eastAsia="Calibri" w:hAnsi="Calibri" w:cs="Calibri"/>
          <w:sz w:val="22"/>
          <w:lang w:val="en-GB"/>
        </w:rPr>
        <w:t>Alvar</w:t>
      </w:r>
      <w:proofErr w:type="spellEnd"/>
      <w:r w:rsidRPr="005C7983">
        <w:rPr>
          <w:rFonts w:ascii="Calibri" w:eastAsia="Calibri" w:hAnsi="Calibri" w:cs="Calibri"/>
          <w:sz w:val="22"/>
          <w:lang w:val="en-GB"/>
        </w:rPr>
        <w:t xml:space="preserve"> Aalto and completed in 1965, and </w:t>
      </w:r>
      <w:r w:rsidR="00627DA1" w:rsidRPr="005C7983">
        <w:rPr>
          <w:rFonts w:ascii="Calibri" w:eastAsia="Calibri" w:hAnsi="Calibri" w:cs="Calibri"/>
          <w:sz w:val="22"/>
          <w:lang w:val="en-GB"/>
        </w:rPr>
        <w:t xml:space="preserve">which </w:t>
      </w:r>
      <w:r w:rsidRPr="005C7983">
        <w:rPr>
          <w:rFonts w:ascii="Calibri" w:eastAsia="Calibri" w:hAnsi="Calibri" w:cs="Calibri"/>
          <w:sz w:val="22"/>
          <w:lang w:val="en-GB"/>
        </w:rPr>
        <w:t>will be reopened after a renovation in 2015.</w:t>
      </w:r>
      <w:r w:rsidR="00290521" w:rsidRPr="005C7983">
        <w:rPr>
          <w:rFonts w:ascii="Calibri" w:eastAsia="Calibri" w:hAnsi="Calibri" w:cs="Calibri"/>
          <w:sz w:val="22"/>
          <w:lang w:val="en-GB"/>
        </w:rPr>
        <w:t xml:space="preserve"> </w:t>
      </w:r>
      <w:r w:rsidR="0047450C" w:rsidRPr="005C7983">
        <w:rPr>
          <w:rFonts w:ascii="Calibri" w:hAnsi="Calibri" w:cs="Calibri"/>
          <w:bCs/>
          <w:sz w:val="22"/>
          <w:lang w:val="en-GB"/>
        </w:rPr>
        <w:t>According to the pre-selection jury, the building’s design approach, "from the whole to the smallest detail", carries on the best of the Aalto tradition, even if the architecture consciously asserts itself as being from the 2010s.</w:t>
      </w:r>
    </w:p>
    <w:p w:rsidR="002800B7" w:rsidRPr="005C7983" w:rsidRDefault="009A1C3B" w:rsidP="00FB0256">
      <w:pPr>
        <w:widowControl w:val="0"/>
        <w:autoSpaceDE w:val="0"/>
        <w:autoSpaceDN w:val="0"/>
        <w:adjustRightInd w:val="0"/>
        <w:rPr>
          <w:rFonts w:ascii="Calibri" w:hAnsi="Calibri" w:cs="Calibri"/>
          <w:bCs/>
          <w:sz w:val="22"/>
          <w:lang w:val="en-GB"/>
        </w:rPr>
      </w:pPr>
    </w:p>
    <w:p w:rsidR="00F11DEE" w:rsidRPr="005C7983" w:rsidRDefault="00350B20" w:rsidP="00C136D1">
      <w:pPr>
        <w:widowControl w:val="0"/>
        <w:autoSpaceDE w:val="0"/>
        <w:autoSpaceDN w:val="0"/>
        <w:adjustRightInd w:val="0"/>
        <w:rPr>
          <w:rFonts w:ascii="Calibri" w:hAnsi="Calibri" w:cs="Calibri"/>
          <w:bCs/>
          <w:sz w:val="22"/>
          <w:lang w:val="en-GB"/>
        </w:rPr>
      </w:pPr>
      <w:r w:rsidRPr="005C7983">
        <w:rPr>
          <w:rFonts w:ascii="Calibri" w:eastAsia="Calibri" w:hAnsi="Calibri" w:cs="Calibri"/>
          <w:b/>
          <w:bCs/>
          <w:sz w:val="22"/>
          <w:lang w:val="en-GB"/>
        </w:rPr>
        <w:t>The Museum of the History of Polish Jews in Warsaw</w:t>
      </w:r>
      <w:r w:rsidRPr="005C7983">
        <w:rPr>
          <w:rFonts w:ascii="Calibri" w:eastAsia="Calibri" w:hAnsi="Calibri" w:cs="Calibri"/>
          <w:sz w:val="22"/>
          <w:lang w:val="en-GB"/>
        </w:rPr>
        <w:t xml:space="preserve"> opened its doors to the public in spring 2013. Designed by </w:t>
      </w:r>
      <w:proofErr w:type="spellStart"/>
      <w:r w:rsidRPr="005C7983">
        <w:rPr>
          <w:rFonts w:ascii="Calibri" w:eastAsia="Calibri" w:hAnsi="Calibri" w:cs="Calibri"/>
          <w:sz w:val="22"/>
          <w:lang w:val="en-GB"/>
        </w:rPr>
        <w:t>Lahdelma</w:t>
      </w:r>
      <w:proofErr w:type="spellEnd"/>
      <w:r w:rsidRPr="005C7983">
        <w:rPr>
          <w:rFonts w:ascii="Calibri" w:eastAsia="Calibri" w:hAnsi="Calibri" w:cs="Calibri"/>
          <w:sz w:val="22"/>
          <w:lang w:val="en-GB"/>
        </w:rPr>
        <w:t xml:space="preserve"> &amp; </w:t>
      </w:r>
      <w:proofErr w:type="spellStart"/>
      <w:r w:rsidRPr="005C7983">
        <w:rPr>
          <w:rFonts w:ascii="Calibri" w:eastAsia="Calibri" w:hAnsi="Calibri" w:cs="Calibri"/>
          <w:sz w:val="22"/>
          <w:lang w:val="en-GB"/>
        </w:rPr>
        <w:t>Mahlamäki</w:t>
      </w:r>
      <w:proofErr w:type="spellEnd"/>
      <w:r w:rsidRPr="005C7983">
        <w:rPr>
          <w:rFonts w:ascii="Calibri" w:eastAsia="Calibri" w:hAnsi="Calibri" w:cs="Calibri"/>
          <w:sz w:val="22"/>
          <w:lang w:val="en-GB"/>
        </w:rPr>
        <w:t xml:space="preserve"> Architects, the museum is located in the very heart of Jewish Warsaw, which the Nazis turned into the Warsaw ghetto during the Second World War.</w:t>
      </w:r>
      <w:r w:rsidR="00CC6CBA" w:rsidRPr="005C7983">
        <w:rPr>
          <w:rFonts w:ascii="Calibri" w:eastAsia="Calibri" w:hAnsi="Calibri" w:cs="Calibri"/>
          <w:sz w:val="22"/>
          <w:lang w:val="en-GB"/>
        </w:rPr>
        <w:t xml:space="preserve"> </w:t>
      </w:r>
      <w:r w:rsidRPr="005C7983">
        <w:rPr>
          <w:rFonts w:ascii="Calibri" w:eastAsia="Calibri" w:hAnsi="Calibri" w:cs="Calibri"/>
          <w:sz w:val="22"/>
          <w:lang w:val="en-GB"/>
        </w:rPr>
        <w:t xml:space="preserve">According to the statement </w:t>
      </w:r>
      <w:r w:rsidR="006F7DF3" w:rsidRPr="005C7983">
        <w:rPr>
          <w:rFonts w:ascii="Calibri" w:eastAsia="Calibri" w:hAnsi="Calibri" w:cs="Calibri"/>
          <w:sz w:val="22"/>
          <w:lang w:val="en-GB"/>
        </w:rPr>
        <w:t>by</w:t>
      </w:r>
      <w:r w:rsidRPr="005C7983">
        <w:rPr>
          <w:rFonts w:ascii="Calibri" w:eastAsia="Calibri" w:hAnsi="Calibri" w:cs="Calibri"/>
          <w:sz w:val="22"/>
          <w:lang w:val="en-GB"/>
        </w:rPr>
        <w:t xml:space="preserve"> the pre-selection jury, the building is a Song of Songs of Finnish excellence: the museum conveys a universal experience, regardless of ethnicity or creed.</w:t>
      </w:r>
    </w:p>
    <w:p w:rsidR="005C7983" w:rsidRDefault="005C7983" w:rsidP="00C136D1">
      <w:pPr>
        <w:widowControl w:val="0"/>
        <w:autoSpaceDE w:val="0"/>
        <w:autoSpaceDN w:val="0"/>
        <w:adjustRightInd w:val="0"/>
        <w:rPr>
          <w:rFonts w:ascii="Calibri" w:hAnsi="Calibri" w:cs="Calibri"/>
          <w:lang w:val="en-GB"/>
        </w:rPr>
      </w:pPr>
    </w:p>
    <w:p w:rsidR="005C7983" w:rsidRDefault="005C7983" w:rsidP="005C7983">
      <w:pPr>
        <w:widowControl w:val="0"/>
        <w:autoSpaceDE w:val="0"/>
        <w:autoSpaceDN w:val="0"/>
        <w:adjustRightInd w:val="0"/>
        <w:rPr>
          <w:rFonts w:ascii="Calibri" w:hAnsi="Calibri" w:cs="Calibri"/>
          <w:bCs/>
          <w:sz w:val="20"/>
        </w:rPr>
      </w:pPr>
      <w:r w:rsidRPr="005C7983">
        <w:rPr>
          <w:rFonts w:ascii="Calibri" w:hAnsi="Calibri" w:cs="Calibri"/>
          <w:bCs/>
          <w:noProof/>
          <w:sz w:val="20"/>
          <w:lang w:val="en-US" w:eastAsia="en-US"/>
        </w:rPr>
        <w:drawing>
          <wp:inline distT="0" distB="0" distL="0" distR="0">
            <wp:extent cx="1834761" cy="1224703"/>
            <wp:effectExtent l="25400" t="0" r="0" b="0"/>
            <wp:docPr id="17" name="Picture 4" descr="Apila_Kuva_Tuomas_Uushe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ila_Kuva_Tuomas_Uusheimo.jpg"/>
                    <pic:cNvPicPr/>
                  </pic:nvPicPr>
                  <pic:blipFill>
                    <a:blip r:embed="rId9"/>
                    <a:stretch>
                      <a:fillRect/>
                    </a:stretch>
                  </pic:blipFill>
                  <pic:spPr>
                    <a:xfrm>
                      <a:off x="0" y="0"/>
                      <a:ext cx="1865731" cy="1245376"/>
                    </a:xfrm>
                    <a:prstGeom prst="rect">
                      <a:avLst/>
                    </a:prstGeom>
                  </pic:spPr>
                </pic:pic>
              </a:graphicData>
            </a:graphic>
          </wp:inline>
        </w:drawing>
      </w:r>
      <w:r w:rsidRPr="005C7983">
        <w:rPr>
          <w:rFonts w:ascii="Calibri" w:hAnsi="Calibri" w:cs="Calibri"/>
          <w:bCs/>
          <w:sz w:val="20"/>
        </w:rPr>
        <w:t xml:space="preserve">      </w:t>
      </w:r>
      <w:r w:rsidRPr="005C7983">
        <w:rPr>
          <w:rFonts w:ascii="Calibri" w:hAnsi="Calibri" w:cs="Calibri"/>
          <w:bCs/>
          <w:noProof/>
          <w:sz w:val="20"/>
          <w:lang w:val="en-US" w:eastAsia="en-US"/>
        </w:rPr>
        <w:drawing>
          <wp:inline distT="0" distB="0" distL="0" distR="0">
            <wp:extent cx="1845700" cy="1232003"/>
            <wp:effectExtent l="25400" t="0" r="8500" b="0"/>
            <wp:docPr id="18" name="Picture 5" descr="Puola_Kuva_Pawel_Panicz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ola_Kuva_Pawel_Paniczko.jpg"/>
                    <pic:cNvPicPr/>
                  </pic:nvPicPr>
                  <pic:blipFill>
                    <a:blip r:embed="rId10"/>
                    <a:stretch>
                      <a:fillRect/>
                    </a:stretch>
                  </pic:blipFill>
                  <pic:spPr>
                    <a:xfrm>
                      <a:off x="0" y="0"/>
                      <a:ext cx="1864598" cy="1244617"/>
                    </a:xfrm>
                    <a:prstGeom prst="rect">
                      <a:avLst/>
                    </a:prstGeom>
                  </pic:spPr>
                </pic:pic>
              </a:graphicData>
            </a:graphic>
          </wp:inline>
        </w:drawing>
      </w:r>
    </w:p>
    <w:p w:rsidR="005C7983" w:rsidRPr="005C7983" w:rsidRDefault="005C7983" w:rsidP="005C7983">
      <w:pPr>
        <w:widowControl w:val="0"/>
        <w:autoSpaceDE w:val="0"/>
        <w:autoSpaceDN w:val="0"/>
        <w:adjustRightInd w:val="0"/>
        <w:rPr>
          <w:rFonts w:ascii="Calibri" w:hAnsi="Calibri" w:cs="Calibri"/>
          <w:bCs/>
          <w:sz w:val="20"/>
        </w:rPr>
      </w:pPr>
      <w:r w:rsidRPr="005C7983">
        <w:rPr>
          <w:rFonts w:ascii="Calibri" w:hAnsi="Calibri" w:cs="Calibri"/>
          <w:bCs/>
          <w:sz w:val="20"/>
        </w:rPr>
        <w:t xml:space="preserve">Seinäjoki Public </w:t>
      </w:r>
      <w:proofErr w:type="spellStart"/>
      <w:r w:rsidRPr="005C7983">
        <w:rPr>
          <w:rFonts w:ascii="Calibri" w:hAnsi="Calibri" w:cs="Calibri"/>
          <w:bCs/>
          <w:sz w:val="20"/>
        </w:rPr>
        <w:t>Library</w:t>
      </w:r>
      <w:proofErr w:type="spellEnd"/>
      <w:r w:rsidRPr="005C7983">
        <w:rPr>
          <w:rFonts w:ascii="Calibri" w:hAnsi="Calibri" w:cs="Calibri"/>
          <w:bCs/>
          <w:sz w:val="20"/>
        </w:rPr>
        <w:t xml:space="preserve"> Apila</w:t>
      </w:r>
      <w:r w:rsidRPr="005C7983">
        <w:rPr>
          <w:rFonts w:ascii="Calibri" w:hAnsi="Calibri" w:cs="Calibri"/>
          <w:bCs/>
          <w:sz w:val="20"/>
        </w:rPr>
        <w:tab/>
        <w:t xml:space="preserve"> </w:t>
      </w:r>
      <w:r>
        <w:rPr>
          <w:rFonts w:ascii="Calibri" w:hAnsi="Calibri" w:cs="Calibri"/>
          <w:bCs/>
          <w:sz w:val="20"/>
        </w:rPr>
        <w:t xml:space="preserve">            </w:t>
      </w:r>
      <w:r w:rsidRPr="005C7983">
        <w:rPr>
          <w:rFonts w:ascii="Calibri" w:eastAsia="Calibri" w:hAnsi="Calibri" w:cs="Calibri"/>
          <w:bCs/>
          <w:sz w:val="20"/>
          <w:lang w:val="en-GB"/>
        </w:rPr>
        <w:t>The Museum of the History of Polish Jews</w:t>
      </w:r>
    </w:p>
    <w:p w:rsidR="009370D2" w:rsidRPr="004B21BA" w:rsidRDefault="009A1C3B" w:rsidP="00C136D1">
      <w:pPr>
        <w:widowControl w:val="0"/>
        <w:autoSpaceDE w:val="0"/>
        <w:autoSpaceDN w:val="0"/>
        <w:adjustRightInd w:val="0"/>
        <w:rPr>
          <w:rFonts w:ascii="Calibri" w:hAnsi="Calibri" w:cs="Calibri"/>
          <w:lang w:val="en-GB"/>
        </w:rPr>
      </w:pPr>
    </w:p>
    <w:p w:rsidR="009A3979" w:rsidRPr="009A1C3B" w:rsidRDefault="00350B20" w:rsidP="00C136D1">
      <w:pPr>
        <w:widowControl w:val="0"/>
        <w:autoSpaceDE w:val="0"/>
        <w:autoSpaceDN w:val="0"/>
        <w:adjustRightInd w:val="0"/>
        <w:rPr>
          <w:rFonts w:ascii="Calibri" w:hAnsi="Calibri" w:cs="Calibri"/>
          <w:sz w:val="22"/>
          <w:szCs w:val="22"/>
          <w:lang w:val="en-GB"/>
        </w:rPr>
      </w:pPr>
      <w:r w:rsidRPr="009A1C3B">
        <w:rPr>
          <w:rFonts w:ascii="Calibri" w:eastAsia="Calibri" w:hAnsi="Calibri" w:cs="Calibri"/>
          <w:b/>
          <w:bCs/>
          <w:sz w:val="22"/>
          <w:szCs w:val="22"/>
          <w:lang w:val="en-GB"/>
        </w:rPr>
        <w:t xml:space="preserve">The </w:t>
      </w:r>
      <w:proofErr w:type="spellStart"/>
      <w:r w:rsidRPr="009A1C3B">
        <w:rPr>
          <w:rFonts w:ascii="Calibri" w:eastAsia="Calibri" w:hAnsi="Calibri" w:cs="Calibri"/>
          <w:b/>
          <w:bCs/>
          <w:sz w:val="22"/>
          <w:szCs w:val="22"/>
          <w:lang w:val="en-GB"/>
        </w:rPr>
        <w:t>Finlandia</w:t>
      </w:r>
      <w:proofErr w:type="spellEnd"/>
      <w:r w:rsidRPr="009A1C3B">
        <w:rPr>
          <w:rFonts w:ascii="Calibri" w:eastAsia="Calibri" w:hAnsi="Calibri" w:cs="Calibri"/>
          <w:b/>
          <w:bCs/>
          <w:sz w:val="22"/>
          <w:szCs w:val="22"/>
          <w:lang w:val="en-GB"/>
        </w:rPr>
        <w:t xml:space="preserve"> Prize for Architecture</w:t>
      </w:r>
      <w:r w:rsidR="00CC6CBA" w:rsidRPr="009A1C3B">
        <w:rPr>
          <w:rFonts w:ascii="Calibri" w:eastAsia="Calibri" w:hAnsi="Calibri" w:cs="Calibri"/>
          <w:b/>
          <w:bCs/>
          <w:sz w:val="22"/>
          <w:szCs w:val="22"/>
          <w:lang w:val="en-GB"/>
        </w:rPr>
        <w:t xml:space="preserve"> </w:t>
      </w:r>
      <w:r w:rsidRPr="009A1C3B">
        <w:rPr>
          <w:rFonts w:ascii="Calibri" w:eastAsia="Calibri" w:hAnsi="Calibri" w:cs="Calibri"/>
          <w:sz w:val="22"/>
          <w:szCs w:val="22"/>
          <w:lang w:val="en-GB"/>
        </w:rPr>
        <w:t>is awarded to a design or renovation design for an outstanding new building or building complex.</w:t>
      </w:r>
      <w:r w:rsidR="00CC6CBA" w:rsidRPr="009A1C3B">
        <w:rPr>
          <w:rFonts w:ascii="Calibri" w:eastAsia="Calibri" w:hAnsi="Calibri" w:cs="Calibri"/>
          <w:sz w:val="22"/>
          <w:szCs w:val="22"/>
          <w:lang w:val="en-GB"/>
        </w:rPr>
        <w:t xml:space="preserve"> </w:t>
      </w:r>
      <w:r w:rsidRPr="009A1C3B">
        <w:rPr>
          <w:rFonts w:ascii="Calibri" w:eastAsia="Calibri" w:hAnsi="Calibri" w:cs="Calibri"/>
          <w:sz w:val="22"/>
          <w:szCs w:val="22"/>
          <w:lang w:val="en-GB"/>
        </w:rPr>
        <w:t xml:space="preserve">The prize may be awarded either to a Finnish or foreign architect, or </w:t>
      </w:r>
      <w:r w:rsidR="00627DA1" w:rsidRPr="009A1C3B">
        <w:rPr>
          <w:rFonts w:ascii="Calibri" w:eastAsia="Calibri" w:hAnsi="Calibri" w:cs="Calibri"/>
          <w:sz w:val="22"/>
          <w:szCs w:val="22"/>
          <w:lang w:val="en-GB"/>
        </w:rPr>
        <w:t xml:space="preserve">to </w:t>
      </w:r>
      <w:r w:rsidRPr="009A1C3B">
        <w:rPr>
          <w:rFonts w:ascii="Calibri" w:eastAsia="Calibri" w:hAnsi="Calibri" w:cs="Calibri"/>
          <w:sz w:val="22"/>
          <w:szCs w:val="22"/>
          <w:lang w:val="en-GB"/>
        </w:rPr>
        <w:t>an architectural firm, for a project designed for a location in Finland</w:t>
      </w:r>
      <w:r w:rsidR="00627DA1" w:rsidRPr="009A1C3B">
        <w:rPr>
          <w:rFonts w:ascii="Calibri" w:eastAsia="Calibri" w:hAnsi="Calibri" w:cs="Calibri"/>
          <w:sz w:val="22"/>
          <w:szCs w:val="22"/>
          <w:lang w:val="en-GB"/>
        </w:rPr>
        <w:t>;</w:t>
      </w:r>
      <w:r w:rsidRPr="009A1C3B">
        <w:rPr>
          <w:rFonts w:ascii="Calibri" w:eastAsia="Calibri" w:hAnsi="Calibri" w:cs="Calibri"/>
          <w:sz w:val="22"/>
          <w:szCs w:val="22"/>
          <w:lang w:val="en-GB"/>
        </w:rPr>
        <w:t xml:space="preserve"> or to a Finnish architect or architectural firm for </w:t>
      </w:r>
      <w:r w:rsidR="00627DA1" w:rsidRPr="009A1C3B">
        <w:rPr>
          <w:rFonts w:ascii="Calibri" w:eastAsia="Calibri" w:hAnsi="Calibri" w:cs="Calibri"/>
          <w:sz w:val="22"/>
          <w:szCs w:val="22"/>
          <w:lang w:val="en-GB"/>
        </w:rPr>
        <w:t xml:space="preserve">a project designed for </w:t>
      </w:r>
      <w:r w:rsidRPr="009A1C3B">
        <w:rPr>
          <w:rFonts w:ascii="Calibri" w:eastAsia="Calibri" w:hAnsi="Calibri" w:cs="Calibri"/>
          <w:sz w:val="22"/>
          <w:szCs w:val="22"/>
          <w:lang w:val="en-GB"/>
        </w:rPr>
        <w:t xml:space="preserve">a location abroad. </w:t>
      </w:r>
    </w:p>
    <w:p w:rsidR="009A3979" w:rsidRPr="009A1C3B" w:rsidRDefault="009A1C3B" w:rsidP="00C136D1">
      <w:pPr>
        <w:widowControl w:val="0"/>
        <w:autoSpaceDE w:val="0"/>
        <w:autoSpaceDN w:val="0"/>
        <w:adjustRightInd w:val="0"/>
        <w:rPr>
          <w:rFonts w:ascii="Calibri" w:hAnsi="Calibri" w:cs="Calibri"/>
          <w:sz w:val="22"/>
          <w:szCs w:val="22"/>
          <w:lang w:val="en-GB"/>
        </w:rPr>
      </w:pPr>
    </w:p>
    <w:p w:rsidR="009A3979" w:rsidRPr="009A1C3B" w:rsidRDefault="00350B20" w:rsidP="00C136D1">
      <w:pPr>
        <w:widowControl w:val="0"/>
        <w:autoSpaceDE w:val="0"/>
        <w:autoSpaceDN w:val="0"/>
        <w:adjustRightInd w:val="0"/>
        <w:rPr>
          <w:rFonts w:ascii="Calibri" w:hAnsi="Calibri" w:cs="Calibri"/>
          <w:sz w:val="22"/>
          <w:szCs w:val="22"/>
          <w:lang w:val="en-GB"/>
        </w:rPr>
      </w:pPr>
      <w:r w:rsidRPr="009A1C3B">
        <w:rPr>
          <w:rFonts w:ascii="Calibri" w:eastAsia="Calibri" w:hAnsi="Calibri" w:cs="Calibri"/>
          <w:sz w:val="22"/>
          <w:szCs w:val="22"/>
          <w:lang w:val="en-GB"/>
        </w:rPr>
        <w:t>The purpose of the prize is to promote the appreciation of high-quality architecture</w:t>
      </w:r>
      <w:r w:rsidR="00627DA1" w:rsidRPr="009A1C3B">
        <w:rPr>
          <w:rFonts w:ascii="Calibri" w:eastAsia="Calibri" w:hAnsi="Calibri" w:cs="Calibri"/>
          <w:sz w:val="22"/>
          <w:szCs w:val="22"/>
          <w:lang w:val="en-GB"/>
        </w:rPr>
        <w:t>,</w:t>
      </w:r>
      <w:r w:rsidRPr="009A1C3B">
        <w:rPr>
          <w:rFonts w:ascii="Calibri" w:eastAsia="Calibri" w:hAnsi="Calibri" w:cs="Calibri"/>
          <w:sz w:val="22"/>
          <w:szCs w:val="22"/>
          <w:lang w:val="en-GB"/>
        </w:rPr>
        <w:t xml:space="preserve"> and to highlight the importance of architecture in producing cultural value and increasing </w:t>
      </w:r>
      <w:proofErr w:type="gramStart"/>
      <w:r w:rsidRPr="009A1C3B">
        <w:rPr>
          <w:rFonts w:ascii="Calibri" w:eastAsia="Calibri" w:hAnsi="Calibri" w:cs="Calibri"/>
          <w:sz w:val="22"/>
          <w:szCs w:val="22"/>
          <w:lang w:val="en-GB"/>
        </w:rPr>
        <w:t>well-being</w:t>
      </w:r>
      <w:proofErr w:type="gramEnd"/>
      <w:r w:rsidRPr="009A1C3B">
        <w:rPr>
          <w:rFonts w:ascii="Calibri" w:eastAsia="Calibri" w:hAnsi="Calibri" w:cs="Calibri"/>
          <w:sz w:val="22"/>
          <w:szCs w:val="22"/>
          <w:lang w:val="en-GB"/>
        </w:rPr>
        <w:t>.</w:t>
      </w:r>
      <w:r w:rsidR="00CC6CBA" w:rsidRPr="009A1C3B">
        <w:rPr>
          <w:rFonts w:ascii="Calibri" w:eastAsia="Calibri" w:hAnsi="Calibri" w:cs="Calibri"/>
          <w:sz w:val="22"/>
          <w:szCs w:val="22"/>
          <w:lang w:val="en-GB"/>
        </w:rPr>
        <w:t xml:space="preserve"> </w:t>
      </w:r>
      <w:r w:rsidRPr="009A1C3B">
        <w:rPr>
          <w:rFonts w:ascii="Calibri" w:eastAsia="Calibri" w:hAnsi="Calibri" w:cs="Calibri"/>
          <w:sz w:val="22"/>
          <w:szCs w:val="22"/>
          <w:lang w:val="en-GB"/>
        </w:rPr>
        <w:t>The Finnish Association of Architects</w:t>
      </w:r>
      <w:r w:rsidR="00627DA1" w:rsidRPr="009A1C3B">
        <w:rPr>
          <w:rFonts w:ascii="Calibri" w:eastAsia="Calibri" w:hAnsi="Calibri" w:cs="Calibri"/>
          <w:sz w:val="22"/>
          <w:szCs w:val="22"/>
          <w:lang w:val="en-GB"/>
        </w:rPr>
        <w:t>,</w:t>
      </w:r>
      <w:r w:rsidRPr="009A1C3B">
        <w:rPr>
          <w:rFonts w:ascii="Calibri" w:eastAsia="Calibri" w:hAnsi="Calibri" w:cs="Calibri"/>
          <w:sz w:val="22"/>
          <w:szCs w:val="22"/>
          <w:lang w:val="en-GB"/>
        </w:rPr>
        <w:t xml:space="preserve"> SAFA</w:t>
      </w:r>
      <w:r w:rsidR="00627DA1" w:rsidRPr="009A1C3B">
        <w:rPr>
          <w:rFonts w:ascii="Calibri" w:eastAsia="Calibri" w:hAnsi="Calibri" w:cs="Calibri"/>
          <w:sz w:val="22"/>
          <w:szCs w:val="22"/>
          <w:lang w:val="en-GB"/>
        </w:rPr>
        <w:t>,</w:t>
      </w:r>
      <w:r w:rsidRPr="009A1C3B">
        <w:rPr>
          <w:rFonts w:ascii="Calibri" w:eastAsia="Calibri" w:hAnsi="Calibri" w:cs="Calibri"/>
          <w:sz w:val="22"/>
          <w:szCs w:val="22"/>
          <w:lang w:val="en-GB"/>
        </w:rPr>
        <w:t xml:space="preserve"> made </w:t>
      </w:r>
      <w:r w:rsidR="00627DA1" w:rsidRPr="009A1C3B">
        <w:rPr>
          <w:rFonts w:ascii="Calibri" w:eastAsia="Calibri" w:hAnsi="Calibri" w:cs="Calibri"/>
          <w:sz w:val="22"/>
          <w:szCs w:val="22"/>
          <w:lang w:val="en-GB"/>
        </w:rPr>
        <w:t>the</w:t>
      </w:r>
      <w:r w:rsidRPr="009A1C3B">
        <w:rPr>
          <w:rFonts w:ascii="Calibri" w:eastAsia="Calibri" w:hAnsi="Calibri" w:cs="Calibri"/>
          <w:sz w:val="22"/>
          <w:szCs w:val="22"/>
          <w:lang w:val="en-GB"/>
        </w:rPr>
        <w:t xml:space="preserve"> decision to establish the </w:t>
      </w:r>
      <w:proofErr w:type="spellStart"/>
      <w:r w:rsidRPr="009A1C3B">
        <w:rPr>
          <w:rFonts w:ascii="Calibri" w:eastAsia="Calibri" w:hAnsi="Calibri" w:cs="Calibri"/>
          <w:sz w:val="22"/>
          <w:szCs w:val="22"/>
          <w:lang w:val="en-GB"/>
        </w:rPr>
        <w:t>Finlandia</w:t>
      </w:r>
      <w:proofErr w:type="spellEnd"/>
      <w:r w:rsidRPr="009A1C3B">
        <w:rPr>
          <w:rFonts w:ascii="Calibri" w:eastAsia="Calibri" w:hAnsi="Calibri" w:cs="Calibri"/>
          <w:sz w:val="22"/>
          <w:szCs w:val="22"/>
          <w:lang w:val="en-GB"/>
        </w:rPr>
        <w:t xml:space="preserve"> Prize for Architecture on 12 December 2011.</w:t>
      </w:r>
      <w:r w:rsidR="00CC6CBA" w:rsidRPr="009A1C3B">
        <w:rPr>
          <w:rFonts w:ascii="Calibri" w:eastAsia="Calibri" w:hAnsi="Calibri" w:cs="Calibri"/>
          <w:sz w:val="22"/>
          <w:szCs w:val="22"/>
          <w:lang w:val="en-GB"/>
        </w:rPr>
        <w:t xml:space="preserve"> </w:t>
      </w:r>
      <w:r w:rsidRPr="009A1C3B">
        <w:rPr>
          <w:rFonts w:ascii="Calibri" w:eastAsia="Calibri" w:hAnsi="Calibri" w:cs="Calibri"/>
          <w:sz w:val="22"/>
          <w:szCs w:val="22"/>
          <w:lang w:val="en-GB"/>
        </w:rPr>
        <w:t xml:space="preserve">The </w:t>
      </w:r>
      <w:proofErr w:type="gramStart"/>
      <w:r w:rsidRPr="009A1C3B">
        <w:rPr>
          <w:rFonts w:ascii="Calibri" w:eastAsia="Calibri" w:hAnsi="Calibri" w:cs="Calibri"/>
          <w:sz w:val="22"/>
          <w:szCs w:val="22"/>
          <w:lang w:val="en-GB"/>
        </w:rPr>
        <w:t xml:space="preserve">prize logo was created by the graphic designer </w:t>
      </w:r>
      <w:proofErr w:type="spellStart"/>
      <w:r w:rsidRPr="009A1C3B">
        <w:rPr>
          <w:rFonts w:ascii="Calibri" w:eastAsia="Calibri" w:hAnsi="Calibri" w:cs="Calibri"/>
          <w:b/>
          <w:bCs/>
          <w:sz w:val="22"/>
          <w:szCs w:val="22"/>
          <w:lang w:val="en-GB"/>
        </w:rPr>
        <w:t>Aimo</w:t>
      </w:r>
      <w:proofErr w:type="spellEnd"/>
      <w:r w:rsidRPr="009A1C3B">
        <w:rPr>
          <w:rFonts w:ascii="Calibri" w:eastAsia="Calibri" w:hAnsi="Calibri" w:cs="Calibri"/>
          <w:b/>
          <w:bCs/>
          <w:sz w:val="22"/>
          <w:szCs w:val="22"/>
          <w:lang w:val="en-GB"/>
        </w:rPr>
        <w:t xml:space="preserve"> </w:t>
      </w:r>
      <w:proofErr w:type="spellStart"/>
      <w:r w:rsidRPr="009A1C3B">
        <w:rPr>
          <w:rFonts w:ascii="Calibri" w:eastAsia="Calibri" w:hAnsi="Calibri" w:cs="Calibri"/>
          <w:b/>
          <w:bCs/>
          <w:sz w:val="22"/>
          <w:szCs w:val="22"/>
          <w:lang w:val="en-GB"/>
        </w:rPr>
        <w:t>Katajamäki</w:t>
      </w:r>
      <w:proofErr w:type="spellEnd"/>
      <w:proofErr w:type="gramEnd"/>
      <w:r w:rsidRPr="009A1C3B">
        <w:rPr>
          <w:rFonts w:ascii="Calibri" w:eastAsia="Calibri" w:hAnsi="Calibri" w:cs="Calibri"/>
          <w:b/>
          <w:bCs/>
          <w:sz w:val="22"/>
          <w:szCs w:val="22"/>
          <w:lang w:val="en-GB"/>
        </w:rPr>
        <w:t xml:space="preserve">. </w:t>
      </w:r>
      <w:r w:rsidRPr="009A1C3B">
        <w:rPr>
          <w:rFonts w:ascii="Calibri" w:eastAsia="Calibri" w:hAnsi="Calibri" w:cs="Calibri"/>
          <w:sz w:val="22"/>
          <w:szCs w:val="22"/>
          <w:lang w:val="en-GB"/>
        </w:rPr>
        <w:t xml:space="preserve">The logo was inspired by the earlier Acanthus leaf logo, drawn for SAFA by </w:t>
      </w:r>
      <w:proofErr w:type="spellStart"/>
      <w:r w:rsidRPr="009A1C3B">
        <w:rPr>
          <w:rFonts w:ascii="Calibri" w:eastAsia="Calibri" w:hAnsi="Calibri" w:cs="Calibri"/>
          <w:b/>
          <w:bCs/>
          <w:sz w:val="22"/>
          <w:szCs w:val="22"/>
          <w:lang w:val="en-GB"/>
        </w:rPr>
        <w:t>Alvar</w:t>
      </w:r>
      <w:proofErr w:type="spellEnd"/>
      <w:r w:rsidRPr="009A1C3B">
        <w:rPr>
          <w:rFonts w:ascii="Calibri" w:eastAsia="Calibri" w:hAnsi="Calibri" w:cs="Calibri"/>
          <w:b/>
          <w:bCs/>
          <w:sz w:val="22"/>
          <w:szCs w:val="22"/>
          <w:lang w:val="en-GB"/>
        </w:rPr>
        <w:t xml:space="preserve"> Aalto</w:t>
      </w:r>
      <w:r w:rsidRPr="009A1C3B">
        <w:rPr>
          <w:rFonts w:ascii="Calibri" w:eastAsia="Calibri" w:hAnsi="Calibri" w:cs="Calibri"/>
          <w:sz w:val="22"/>
          <w:szCs w:val="22"/>
          <w:lang w:val="en-GB"/>
        </w:rPr>
        <w:t xml:space="preserve">. </w:t>
      </w:r>
    </w:p>
    <w:p w:rsidR="00615549" w:rsidRPr="009A1C3B" w:rsidRDefault="009A1C3B" w:rsidP="00C136D1">
      <w:pPr>
        <w:widowControl w:val="0"/>
        <w:autoSpaceDE w:val="0"/>
        <w:autoSpaceDN w:val="0"/>
        <w:adjustRightInd w:val="0"/>
        <w:rPr>
          <w:rFonts w:ascii="Times" w:hAnsi="Times" w:cs="Times"/>
          <w:sz w:val="22"/>
          <w:szCs w:val="22"/>
          <w:lang w:val="en-GB"/>
        </w:rPr>
      </w:pPr>
    </w:p>
    <w:p w:rsidR="0050040D" w:rsidRPr="009A1C3B" w:rsidRDefault="00350B20" w:rsidP="00C136D1">
      <w:pPr>
        <w:widowControl w:val="0"/>
        <w:autoSpaceDE w:val="0"/>
        <w:autoSpaceDN w:val="0"/>
        <w:adjustRightInd w:val="0"/>
        <w:rPr>
          <w:rFonts w:ascii="Calibri" w:hAnsi="Calibri" w:cs="Calibri"/>
          <w:sz w:val="22"/>
          <w:szCs w:val="22"/>
          <w:lang w:val="en-GB"/>
        </w:rPr>
      </w:pPr>
      <w:r w:rsidRPr="009A1C3B">
        <w:rPr>
          <w:rFonts w:ascii="Calibri" w:eastAsia="Calibri" w:hAnsi="Calibri" w:cs="Calibri"/>
          <w:b/>
          <w:bCs/>
          <w:sz w:val="22"/>
          <w:szCs w:val="22"/>
          <w:lang w:val="en-GB"/>
        </w:rPr>
        <w:t>The Finnish Association of Architects</w:t>
      </w:r>
      <w:r w:rsidR="00627DA1" w:rsidRPr="009A1C3B">
        <w:rPr>
          <w:rFonts w:ascii="Calibri" w:eastAsia="Calibri" w:hAnsi="Calibri" w:cs="Calibri"/>
          <w:b/>
          <w:bCs/>
          <w:sz w:val="22"/>
          <w:szCs w:val="22"/>
          <w:lang w:val="en-GB"/>
        </w:rPr>
        <w:t>,</w:t>
      </w:r>
      <w:r w:rsidRPr="009A1C3B">
        <w:rPr>
          <w:rFonts w:ascii="Calibri" w:eastAsia="Calibri" w:hAnsi="Calibri" w:cs="Calibri"/>
          <w:b/>
          <w:bCs/>
          <w:sz w:val="22"/>
          <w:szCs w:val="22"/>
          <w:lang w:val="en-GB"/>
        </w:rPr>
        <w:t xml:space="preserve"> SAFA</w:t>
      </w:r>
      <w:r w:rsidR="00627DA1" w:rsidRPr="009A1C3B">
        <w:rPr>
          <w:rFonts w:ascii="Calibri" w:eastAsia="Calibri" w:hAnsi="Calibri" w:cs="Calibri"/>
          <w:b/>
          <w:bCs/>
          <w:sz w:val="22"/>
          <w:szCs w:val="22"/>
          <w:lang w:val="en-GB"/>
        </w:rPr>
        <w:t>,</w:t>
      </w:r>
      <w:r w:rsidRPr="009A1C3B">
        <w:rPr>
          <w:rFonts w:ascii="Calibri" w:eastAsia="Calibri" w:hAnsi="Calibri" w:cs="Calibri"/>
          <w:b/>
          <w:bCs/>
          <w:sz w:val="22"/>
          <w:szCs w:val="22"/>
          <w:lang w:val="en-GB"/>
        </w:rPr>
        <w:t xml:space="preserve"> </w:t>
      </w:r>
      <w:r w:rsidRPr="009A1C3B">
        <w:rPr>
          <w:rFonts w:ascii="Calibri" w:eastAsia="Calibri" w:hAnsi="Calibri" w:cs="Calibri"/>
          <w:sz w:val="22"/>
          <w:szCs w:val="22"/>
          <w:lang w:val="en-GB"/>
        </w:rPr>
        <w:t>is a non-profit professional organisation that actively promotes the interests of its members</w:t>
      </w:r>
      <w:r w:rsidR="00627DA1" w:rsidRPr="009A1C3B">
        <w:rPr>
          <w:rFonts w:ascii="Calibri" w:eastAsia="Calibri" w:hAnsi="Calibri" w:cs="Calibri"/>
          <w:sz w:val="22"/>
          <w:szCs w:val="22"/>
          <w:lang w:val="en-GB"/>
        </w:rPr>
        <w:t>,</w:t>
      </w:r>
      <w:r w:rsidRPr="009A1C3B">
        <w:rPr>
          <w:rFonts w:ascii="Calibri" w:eastAsia="Calibri" w:hAnsi="Calibri" w:cs="Calibri"/>
          <w:sz w:val="22"/>
          <w:szCs w:val="22"/>
          <w:lang w:val="en-GB"/>
        </w:rPr>
        <w:t xml:space="preserve"> as well as architecture and high-quality living environments in general. The membership of the Finnish Association of Architects</w:t>
      </w:r>
      <w:r w:rsidR="00627DA1" w:rsidRPr="009A1C3B">
        <w:rPr>
          <w:rFonts w:ascii="Calibri" w:eastAsia="Calibri" w:hAnsi="Calibri" w:cs="Calibri"/>
          <w:sz w:val="22"/>
          <w:szCs w:val="22"/>
          <w:lang w:val="en-GB"/>
        </w:rPr>
        <w:t>,</w:t>
      </w:r>
      <w:r w:rsidRPr="009A1C3B">
        <w:rPr>
          <w:rFonts w:ascii="Calibri" w:eastAsia="Calibri" w:hAnsi="Calibri" w:cs="Calibri"/>
          <w:sz w:val="22"/>
          <w:szCs w:val="22"/>
          <w:lang w:val="en-GB"/>
        </w:rPr>
        <w:t xml:space="preserve"> SAFA, established in 1892, is approximately 3,100 architects with a university degree. SAFA also has some </w:t>
      </w:r>
      <w:proofErr w:type="gramStart"/>
      <w:r w:rsidRPr="009A1C3B">
        <w:rPr>
          <w:rFonts w:ascii="Calibri" w:eastAsia="Calibri" w:hAnsi="Calibri" w:cs="Calibri"/>
          <w:sz w:val="22"/>
          <w:szCs w:val="22"/>
          <w:lang w:val="en-GB"/>
        </w:rPr>
        <w:t>600 student</w:t>
      </w:r>
      <w:proofErr w:type="gramEnd"/>
      <w:r w:rsidRPr="009A1C3B">
        <w:rPr>
          <w:rFonts w:ascii="Calibri" w:eastAsia="Calibri" w:hAnsi="Calibri" w:cs="Calibri"/>
          <w:sz w:val="22"/>
          <w:szCs w:val="22"/>
          <w:lang w:val="en-GB"/>
        </w:rPr>
        <w:t xml:space="preserve"> members. </w:t>
      </w:r>
    </w:p>
    <w:p w:rsidR="00323F8F" w:rsidRPr="009A1C3B" w:rsidRDefault="009A1C3B" w:rsidP="00C136D1">
      <w:pPr>
        <w:widowControl w:val="0"/>
        <w:autoSpaceDE w:val="0"/>
        <w:autoSpaceDN w:val="0"/>
        <w:adjustRightInd w:val="0"/>
        <w:rPr>
          <w:rFonts w:ascii="Calibri" w:hAnsi="Calibri" w:cs="Calibri"/>
          <w:sz w:val="22"/>
          <w:szCs w:val="22"/>
          <w:lang w:val="en-GB"/>
        </w:rPr>
      </w:pPr>
    </w:p>
    <w:p w:rsidR="0050040D" w:rsidRPr="009A1C3B" w:rsidRDefault="00350B20" w:rsidP="00C136D1">
      <w:pPr>
        <w:rPr>
          <w:rFonts w:ascii="Calibri" w:hAnsi="Calibri"/>
          <w:sz w:val="22"/>
          <w:lang w:val="en-GB"/>
        </w:rPr>
      </w:pPr>
      <w:r w:rsidRPr="009A1C3B">
        <w:rPr>
          <w:rFonts w:ascii="Calibri" w:eastAsia="Calibri" w:hAnsi="Calibri" w:cs="Calibri"/>
          <w:b/>
          <w:bCs/>
          <w:sz w:val="22"/>
          <w:szCs w:val="22"/>
          <w:lang w:val="en-GB"/>
        </w:rPr>
        <w:t xml:space="preserve">Website: </w:t>
      </w:r>
      <w:hyperlink r:id="rId11" w:history="1">
        <w:r w:rsidRPr="009A1C3B">
          <w:rPr>
            <w:rFonts w:ascii="Calibri" w:eastAsia="Calibri" w:hAnsi="Calibri" w:cs="Calibri"/>
            <w:color w:val="0000FF"/>
            <w:sz w:val="22"/>
            <w:szCs w:val="22"/>
            <w:u w:val="single"/>
            <w:lang w:val="en-GB"/>
          </w:rPr>
          <w:t>www.arkkitehtuurinfinlandia.fi</w:t>
        </w:r>
      </w:hyperlink>
      <w:r w:rsidRPr="009A1C3B">
        <w:rPr>
          <w:rFonts w:ascii="Calibri" w:eastAsia="Calibri" w:hAnsi="Calibri" w:cs="Calibri"/>
          <w:sz w:val="22"/>
          <w:szCs w:val="22"/>
          <w:lang w:val="en-GB"/>
        </w:rPr>
        <w:t xml:space="preserve"> </w:t>
      </w:r>
    </w:p>
    <w:p w:rsidR="0050040D" w:rsidRPr="009A1C3B" w:rsidRDefault="00350B20" w:rsidP="00C136D1">
      <w:pPr>
        <w:rPr>
          <w:rFonts w:ascii="Calibri" w:hAnsi="Calibri"/>
          <w:sz w:val="22"/>
          <w:lang w:val="en-GB"/>
        </w:rPr>
      </w:pPr>
      <w:proofErr w:type="spellStart"/>
      <w:r w:rsidRPr="009A1C3B">
        <w:rPr>
          <w:rFonts w:ascii="Calibri" w:eastAsia="Calibri" w:hAnsi="Calibri" w:cs="Calibri"/>
          <w:b/>
          <w:bCs/>
          <w:sz w:val="22"/>
          <w:szCs w:val="22"/>
          <w:lang w:val="en-GB"/>
        </w:rPr>
        <w:t>Facebook</w:t>
      </w:r>
      <w:proofErr w:type="spellEnd"/>
      <w:r w:rsidRPr="009A1C3B">
        <w:rPr>
          <w:rFonts w:ascii="Calibri" w:eastAsia="Calibri" w:hAnsi="Calibri" w:cs="Calibri"/>
          <w:b/>
          <w:bCs/>
          <w:sz w:val="22"/>
          <w:szCs w:val="22"/>
          <w:lang w:val="en-GB"/>
        </w:rPr>
        <w:t xml:space="preserve">: </w:t>
      </w:r>
      <w:hyperlink r:id="rId12" w:history="1">
        <w:proofErr w:type="spellStart"/>
        <w:r w:rsidRPr="009A1C3B">
          <w:rPr>
            <w:rFonts w:ascii="Calibri" w:eastAsia="Calibri" w:hAnsi="Calibri" w:cs="Calibri"/>
            <w:color w:val="0000FF"/>
            <w:sz w:val="22"/>
            <w:szCs w:val="22"/>
            <w:u w:val="single"/>
            <w:lang w:val="en-GB"/>
          </w:rPr>
          <w:t>www.facebook.com/ARKFinlandi</w:t>
        </w:r>
        <w:proofErr w:type="spellEnd"/>
        <w:r w:rsidRPr="009A1C3B">
          <w:rPr>
            <w:rFonts w:ascii="Calibri" w:eastAsia="Calibri" w:hAnsi="Calibri" w:cs="Calibri"/>
            <w:color w:val="0000FF"/>
            <w:sz w:val="22"/>
            <w:szCs w:val="22"/>
            <w:u w:val="single"/>
            <w:lang w:val="en-GB"/>
          </w:rPr>
          <w:t>a</w:t>
        </w:r>
      </w:hyperlink>
    </w:p>
    <w:p w:rsidR="009A3979" w:rsidRPr="009A1C3B" w:rsidRDefault="00350B20" w:rsidP="00C136D1">
      <w:pPr>
        <w:rPr>
          <w:rFonts w:ascii="Calibri" w:hAnsi="Calibri"/>
          <w:sz w:val="22"/>
          <w:lang w:val="en-GB"/>
        </w:rPr>
      </w:pPr>
      <w:r w:rsidRPr="009A1C3B">
        <w:rPr>
          <w:rFonts w:ascii="Calibri" w:eastAsia="Calibri" w:hAnsi="Calibri" w:cs="Calibri"/>
          <w:b/>
          <w:bCs/>
          <w:sz w:val="22"/>
          <w:szCs w:val="22"/>
          <w:lang w:val="en-GB"/>
        </w:rPr>
        <w:t xml:space="preserve">Twitter: </w:t>
      </w:r>
      <w:r w:rsidRPr="009A1C3B">
        <w:rPr>
          <w:rFonts w:ascii="Calibri" w:eastAsia="Calibri" w:hAnsi="Calibri" w:cs="Calibri"/>
          <w:sz w:val="22"/>
          <w:szCs w:val="22"/>
          <w:lang w:val="en-GB"/>
        </w:rPr>
        <w:t>https://twitter.com/ArkfinPrize</w:t>
      </w:r>
    </w:p>
    <w:p w:rsidR="0050040D" w:rsidRPr="009A1C3B" w:rsidRDefault="009A1C3B" w:rsidP="00C136D1">
      <w:pPr>
        <w:rPr>
          <w:rFonts w:ascii="Calibri" w:hAnsi="Calibri"/>
          <w:sz w:val="22"/>
          <w:lang w:val="en-GB"/>
        </w:rPr>
      </w:pPr>
    </w:p>
    <w:p w:rsidR="0050040D" w:rsidRPr="009A1C3B" w:rsidRDefault="00350B20" w:rsidP="00C136D1">
      <w:pPr>
        <w:rPr>
          <w:rFonts w:ascii="Calibri" w:hAnsi="Calibri"/>
          <w:b/>
          <w:bCs/>
          <w:sz w:val="22"/>
          <w:lang w:val="en-GB"/>
        </w:rPr>
      </w:pPr>
      <w:r w:rsidRPr="009A1C3B">
        <w:rPr>
          <w:rFonts w:ascii="Calibri" w:eastAsia="Calibri" w:hAnsi="Calibri" w:cs="Calibri"/>
          <w:b/>
          <w:bCs/>
          <w:sz w:val="22"/>
          <w:szCs w:val="22"/>
          <w:lang w:val="en-GB"/>
        </w:rPr>
        <w:t>More information:</w:t>
      </w:r>
    </w:p>
    <w:p w:rsidR="0050040D" w:rsidRPr="009A1C3B" w:rsidRDefault="00350B20" w:rsidP="00C136D1">
      <w:pPr>
        <w:pStyle w:val="ListParagraph"/>
        <w:numPr>
          <w:ilvl w:val="0"/>
          <w:numId w:val="1"/>
        </w:numPr>
        <w:rPr>
          <w:rFonts w:ascii="Calibri" w:hAnsi="Calibri"/>
          <w:sz w:val="22"/>
          <w:lang w:val="en-GB"/>
        </w:rPr>
      </w:pPr>
      <w:r w:rsidRPr="009A1C3B">
        <w:rPr>
          <w:rFonts w:ascii="Calibri" w:eastAsia="Calibri" w:hAnsi="Calibri" w:cs="Calibri"/>
          <w:b/>
          <w:bCs/>
          <w:sz w:val="22"/>
          <w:szCs w:val="22"/>
          <w:lang w:val="en-GB"/>
        </w:rPr>
        <w:t xml:space="preserve">Media contact: </w:t>
      </w:r>
      <w:r w:rsidRPr="009A1C3B">
        <w:rPr>
          <w:rFonts w:ascii="Calibri" w:eastAsia="Calibri" w:hAnsi="Calibri" w:cs="Calibri"/>
          <w:sz w:val="22"/>
          <w:szCs w:val="22"/>
          <w:lang w:val="en-GB"/>
        </w:rPr>
        <w:t xml:space="preserve">Anna Kari, Pink Eminence, tel. +358 40 717 8185, </w:t>
      </w:r>
      <w:proofErr w:type="spellStart"/>
      <w:r w:rsidRPr="009A1C3B">
        <w:rPr>
          <w:rFonts w:ascii="Calibri" w:eastAsia="Calibri" w:hAnsi="Calibri" w:cs="Calibri"/>
          <w:sz w:val="22"/>
          <w:szCs w:val="22"/>
          <w:lang w:val="en-GB"/>
        </w:rPr>
        <w:t>anna</w:t>
      </w:r>
      <w:proofErr w:type="spellEnd"/>
      <w:r w:rsidRPr="009A1C3B">
        <w:rPr>
          <w:rFonts w:ascii="Calibri" w:eastAsia="Calibri" w:hAnsi="Calibri" w:cs="Calibri"/>
          <w:sz w:val="22"/>
          <w:szCs w:val="22"/>
          <w:lang w:val="en-GB"/>
        </w:rPr>
        <w:t xml:space="preserve"> (at) pinkeminence.fi</w:t>
      </w:r>
    </w:p>
    <w:p w:rsidR="0050040D" w:rsidRPr="009A1C3B" w:rsidRDefault="00350B20" w:rsidP="00C136D1">
      <w:pPr>
        <w:pStyle w:val="ListParagraph"/>
        <w:numPr>
          <w:ilvl w:val="0"/>
          <w:numId w:val="1"/>
        </w:numPr>
        <w:rPr>
          <w:rFonts w:ascii="Calibri" w:hAnsi="Calibri"/>
          <w:sz w:val="22"/>
          <w:lang w:val="en-GB"/>
        </w:rPr>
      </w:pPr>
      <w:r w:rsidRPr="009A1C3B">
        <w:rPr>
          <w:rFonts w:ascii="Calibri" w:eastAsia="Calibri" w:hAnsi="Calibri" w:cs="Calibri"/>
          <w:b/>
          <w:bCs/>
          <w:sz w:val="22"/>
          <w:szCs w:val="22"/>
          <w:lang w:val="en-GB"/>
        </w:rPr>
        <w:t xml:space="preserve">Press images: </w:t>
      </w:r>
      <w:r w:rsidRPr="009A1C3B">
        <w:rPr>
          <w:rFonts w:ascii="Calibri" w:eastAsia="Calibri" w:hAnsi="Calibri" w:cs="Calibri"/>
          <w:sz w:val="22"/>
          <w:szCs w:val="22"/>
          <w:lang w:val="en-GB"/>
        </w:rPr>
        <w:t>www.arkkitehtuurinfinlandia.fi </w:t>
      </w:r>
    </w:p>
    <w:p w:rsidR="006D55B3" w:rsidRPr="009A1C3B" w:rsidRDefault="00350B20" w:rsidP="00F76A42">
      <w:pPr>
        <w:pStyle w:val="ListParagraph"/>
        <w:numPr>
          <w:ilvl w:val="0"/>
          <w:numId w:val="1"/>
        </w:numPr>
        <w:rPr>
          <w:rFonts w:ascii="Calibri" w:hAnsi="Calibri"/>
          <w:sz w:val="22"/>
          <w:lang w:val="en-GB"/>
        </w:rPr>
      </w:pPr>
      <w:r w:rsidRPr="009A1C3B">
        <w:rPr>
          <w:rFonts w:ascii="Calibri" w:eastAsia="Calibri" w:hAnsi="Calibri" w:cs="Calibri"/>
          <w:b/>
          <w:bCs/>
          <w:sz w:val="22"/>
          <w:szCs w:val="22"/>
          <w:lang w:val="en-GB"/>
        </w:rPr>
        <w:t>Other information:</w:t>
      </w:r>
      <w:r w:rsidR="00CC6CBA" w:rsidRPr="009A1C3B">
        <w:rPr>
          <w:rFonts w:ascii="Calibri" w:eastAsia="Calibri" w:hAnsi="Calibri" w:cs="Calibri"/>
          <w:b/>
          <w:bCs/>
          <w:sz w:val="22"/>
          <w:szCs w:val="22"/>
          <w:lang w:val="en-GB"/>
        </w:rPr>
        <w:t xml:space="preserve"> </w:t>
      </w:r>
      <w:proofErr w:type="spellStart"/>
      <w:r w:rsidRPr="009A1C3B">
        <w:rPr>
          <w:rFonts w:ascii="Calibri" w:eastAsia="Calibri" w:hAnsi="Calibri" w:cs="Calibri"/>
          <w:sz w:val="22"/>
          <w:szCs w:val="22"/>
          <w:lang w:val="en-GB"/>
        </w:rPr>
        <w:t>Jorma</w:t>
      </w:r>
      <w:proofErr w:type="spellEnd"/>
      <w:r w:rsidRPr="009A1C3B">
        <w:rPr>
          <w:rFonts w:ascii="Calibri" w:eastAsia="Calibri" w:hAnsi="Calibri" w:cs="Calibri"/>
          <w:sz w:val="22"/>
          <w:szCs w:val="22"/>
          <w:lang w:val="en-GB"/>
        </w:rPr>
        <w:t xml:space="preserve"> </w:t>
      </w:r>
      <w:proofErr w:type="spellStart"/>
      <w:r w:rsidRPr="009A1C3B">
        <w:rPr>
          <w:rFonts w:ascii="Calibri" w:eastAsia="Calibri" w:hAnsi="Calibri" w:cs="Calibri"/>
          <w:sz w:val="22"/>
          <w:szCs w:val="22"/>
          <w:lang w:val="en-GB"/>
        </w:rPr>
        <w:t>Mukala</w:t>
      </w:r>
      <w:proofErr w:type="spellEnd"/>
      <w:r w:rsidRPr="009A1C3B">
        <w:rPr>
          <w:rFonts w:ascii="Calibri" w:eastAsia="Calibri" w:hAnsi="Calibri" w:cs="Calibri"/>
          <w:sz w:val="22"/>
          <w:szCs w:val="22"/>
          <w:lang w:val="en-GB"/>
        </w:rPr>
        <w:t xml:space="preserve">, tel. +358 45 635 7634 or Paula </w:t>
      </w:r>
      <w:proofErr w:type="spellStart"/>
      <w:r w:rsidRPr="009A1C3B">
        <w:rPr>
          <w:rFonts w:ascii="Calibri" w:eastAsia="Calibri" w:hAnsi="Calibri" w:cs="Calibri"/>
          <w:sz w:val="22"/>
          <w:szCs w:val="22"/>
          <w:lang w:val="en-GB"/>
        </w:rPr>
        <w:t>Huotelin</w:t>
      </w:r>
      <w:proofErr w:type="spellEnd"/>
      <w:r w:rsidRPr="009A1C3B">
        <w:rPr>
          <w:rFonts w:ascii="Calibri" w:eastAsia="Calibri" w:hAnsi="Calibri" w:cs="Calibri"/>
          <w:sz w:val="22"/>
          <w:szCs w:val="22"/>
          <w:lang w:val="en-GB"/>
        </w:rPr>
        <w:t>, tel. +358 9 5844 4224</w:t>
      </w:r>
    </w:p>
    <w:sectPr w:rsidR="006D55B3" w:rsidRPr="009A1C3B" w:rsidSect="005C7983">
      <w:headerReference w:type="default" r:id="rId13"/>
      <w:pgSz w:w="12240" w:h="15840"/>
      <w:pgMar w:top="1418" w:right="1134" w:bottom="1418" w:left="1134" w:header="1049" w:footer="709" w:gutter="0"/>
      <w:cols w:space="708"/>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E36869" w15:done="0"/>
  <w15:commentEx w15:paraId="08293FF1" w15:done="0"/>
  <w15:commentEx w15:paraId="3186B214" w15:done="0"/>
  <w15:commentEx w15:paraId="176A8595"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654" w:rsidRDefault="00C66654">
      <w:r>
        <w:separator/>
      </w:r>
    </w:p>
  </w:endnote>
  <w:endnote w:type="continuationSeparator" w:id="0">
    <w:p w:rsidR="00C66654" w:rsidRDefault="00C66654">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Lucida Grande">
    <w:panose1 w:val="05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654" w:rsidRDefault="00C66654">
      <w:r>
        <w:separator/>
      </w:r>
    </w:p>
  </w:footnote>
  <w:footnote w:type="continuationSeparator" w:id="0">
    <w:p w:rsidR="00C66654" w:rsidRDefault="00C6665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979" w:rsidRDefault="004650DB" w:rsidP="00F425AE">
    <w:pPr>
      <w:pStyle w:val="Header"/>
      <w:rPr>
        <w:rFonts w:ascii="Calibri" w:hAnsi="Calibri"/>
        <w:sz w:val="20"/>
      </w:rPr>
    </w:pPr>
    <w:r>
      <w:rPr>
        <w:rFonts w:ascii="Calibri" w:hAnsi="Calibri"/>
        <w:noProof/>
        <w:sz w:val="20"/>
        <w:lang w:val="en-US" w:eastAsia="en-US"/>
      </w:rPr>
      <w:drawing>
        <wp:anchor distT="0" distB="0" distL="114300" distR="114300" simplePos="0" relativeHeight="251659264" behindDoc="0" locked="0" layoutInCell="1" allowOverlap="1">
          <wp:simplePos x="0" y="0"/>
          <wp:positionH relativeFrom="column">
            <wp:posOffset>5604510</wp:posOffset>
          </wp:positionH>
          <wp:positionV relativeFrom="paragraph">
            <wp:posOffset>1270</wp:posOffset>
          </wp:positionV>
          <wp:extent cx="842010" cy="909955"/>
          <wp:effectExtent l="25400" t="0" r="0" b="0"/>
          <wp:wrapTight wrapText="bothSides">
            <wp:wrapPolygon edited="0">
              <wp:start x="-652" y="0"/>
              <wp:lineTo x="-652" y="21103"/>
              <wp:lineTo x="21502" y="21103"/>
              <wp:lineTo x="21502" y="0"/>
              <wp:lineTo x="-652" y="0"/>
            </wp:wrapPolygon>
          </wp:wrapTight>
          <wp:docPr id="3" name="" descr="ARK_Finlandia_ENG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K_Finlandia_ENG_2.jpg"/>
                  <pic:cNvPicPr/>
                </pic:nvPicPr>
                <pic:blipFill>
                  <a:blip r:embed="rId1"/>
                  <a:stretch>
                    <a:fillRect/>
                  </a:stretch>
                </pic:blipFill>
                <pic:spPr>
                  <a:xfrm>
                    <a:off x="0" y="0"/>
                    <a:ext cx="842010" cy="909955"/>
                  </a:xfrm>
                  <a:prstGeom prst="rect">
                    <a:avLst/>
                  </a:prstGeom>
                </pic:spPr>
              </pic:pic>
            </a:graphicData>
          </a:graphic>
        </wp:anchor>
      </w:drawing>
    </w:r>
  </w:p>
  <w:p w:rsidR="009A3979" w:rsidRPr="0054449B" w:rsidRDefault="00350B20" w:rsidP="00F425AE">
    <w:pPr>
      <w:pStyle w:val="Header"/>
      <w:rPr>
        <w:rFonts w:ascii="Calibri" w:hAnsi="Calibri"/>
        <w:sz w:val="20"/>
        <w:lang w:val="en-GB"/>
      </w:rPr>
    </w:pPr>
    <w:r w:rsidRPr="00D73348">
      <w:rPr>
        <w:rFonts w:ascii="Calibri" w:hAnsi="Calibri"/>
        <w:noProof/>
        <w:sz w:val="20"/>
        <w:lang w:val="en-US" w:eastAsia="en-US"/>
      </w:rPr>
      <w:drawing>
        <wp:anchor distT="0" distB="0" distL="114300" distR="114300" simplePos="0" relativeHeight="251658240" behindDoc="0" locked="0" layoutInCell="1" allowOverlap="1">
          <wp:simplePos x="0" y="0"/>
          <wp:positionH relativeFrom="column">
            <wp:posOffset>4486910</wp:posOffset>
          </wp:positionH>
          <wp:positionV relativeFrom="paragraph">
            <wp:posOffset>107315</wp:posOffset>
          </wp:positionV>
          <wp:extent cx="655320" cy="155575"/>
          <wp:effectExtent l="25400" t="0" r="5080" b="0"/>
          <wp:wrapTight wrapText="bothSides">
            <wp:wrapPolygon edited="0">
              <wp:start x="-837" y="0"/>
              <wp:lineTo x="-837" y="21159"/>
              <wp:lineTo x="21767" y="21159"/>
              <wp:lineTo x="21767" y="0"/>
              <wp:lineTo x="-837" y="0"/>
            </wp:wrapPolygon>
          </wp:wrapTight>
          <wp:docPr id="2" name="Kuva 2" descr="SAFA_logo_po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A_logo_pos_cmyk.jpg"/>
                  <pic:cNvPicPr/>
                </pic:nvPicPr>
                <pic:blipFill>
                  <a:blip r:embed="rId2"/>
                  <a:stretch>
                    <a:fillRect/>
                  </a:stretch>
                </pic:blipFill>
                <pic:spPr>
                  <a:xfrm>
                    <a:off x="0" y="0"/>
                    <a:ext cx="655320" cy="155575"/>
                  </a:xfrm>
                  <a:prstGeom prst="rect">
                    <a:avLst/>
                  </a:prstGeom>
                </pic:spPr>
              </pic:pic>
            </a:graphicData>
          </a:graphic>
        </wp:anchor>
      </w:drawing>
    </w:r>
    <w:r w:rsidR="004B21BA">
      <w:rPr>
        <w:rFonts w:ascii="Calibri" w:eastAsia="Calibri" w:hAnsi="Calibri" w:cs="Calibri"/>
        <w:sz w:val="20"/>
        <w:szCs w:val="20"/>
        <w:lang w:val="en-GB"/>
      </w:rPr>
      <w:t>PRESS RELEASE, 3 October</w:t>
    </w:r>
    <w:r>
      <w:rPr>
        <w:rFonts w:ascii="Calibri" w:eastAsia="Calibri" w:hAnsi="Calibri" w:cs="Calibri"/>
        <w:sz w:val="20"/>
        <w:szCs w:val="20"/>
        <w:lang w:val="en-GB"/>
      </w:rPr>
      <w:t xml:space="preserve"> 2014</w:t>
    </w:r>
  </w:p>
  <w:p w:rsidR="009A3979" w:rsidRPr="0054449B" w:rsidRDefault="00350B20" w:rsidP="00F425AE">
    <w:pPr>
      <w:pStyle w:val="Header"/>
      <w:rPr>
        <w:lang w:val="en-GB"/>
      </w:rPr>
    </w:pPr>
    <w:r>
      <w:rPr>
        <w:rFonts w:ascii="Calibri" w:eastAsia="Calibri" w:hAnsi="Calibri" w:cs="Calibri"/>
        <w:sz w:val="20"/>
        <w:szCs w:val="20"/>
        <w:lang w:val="en-GB"/>
      </w:rPr>
      <w:t>Free for publication</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F66ED"/>
    <w:multiLevelType w:val="hybridMultilevel"/>
    <w:tmpl w:val="2A542EE6"/>
    <w:lvl w:ilvl="0" w:tplc="B1B29132">
      <w:start w:val="1900"/>
      <w:numFmt w:val="bullet"/>
      <w:lvlText w:val="-"/>
      <w:lvlJc w:val="left"/>
      <w:pPr>
        <w:ind w:left="720" w:hanging="360"/>
      </w:pPr>
      <w:rPr>
        <w:rFonts w:ascii="Cambria" w:eastAsiaTheme="minorEastAsia" w:hAnsi="Cambria" w:cstheme="minorBidi" w:hint="default"/>
        <w:b/>
      </w:rPr>
    </w:lvl>
    <w:lvl w:ilvl="1" w:tplc="C9BE1404" w:tentative="1">
      <w:start w:val="1"/>
      <w:numFmt w:val="bullet"/>
      <w:lvlText w:val="o"/>
      <w:lvlJc w:val="left"/>
      <w:pPr>
        <w:ind w:left="1440" w:hanging="360"/>
      </w:pPr>
      <w:rPr>
        <w:rFonts w:ascii="Courier New" w:hAnsi="Courier New" w:hint="default"/>
      </w:rPr>
    </w:lvl>
    <w:lvl w:ilvl="2" w:tplc="4AD09A36" w:tentative="1">
      <w:start w:val="1"/>
      <w:numFmt w:val="bullet"/>
      <w:lvlText w:val=""/>
      <w:lvlJc w:val="left"/>
      <w:pPr>
        <w:ind w:left="2160" w:hanging="360"/>
      </w:pPr>
      <w:rPr>
        <w:rFonts w:ascii="Wingdings" w:hAnsi="Wingdings" w:hint="default"/>
      </w:rPr>
    </w:lvl>
    <w:lvl w:ilvl="3" w:tplc="AF0841A4" w:tentative="1">
      <w:start w:val="1"/>
      <w:numFmt w:val="bullet"/>
      <w:lvlText w:val=""/>
      <w:lvlJc w:val="left"/>
      <w:pPr>
        <w:ind w:left="2880" w:hanging="360"/>
      </w:pPr>
      <w:rPr>
        <w:rFonts w:ascii="Symbol" w:hAnsi="Symbol" w:hint="default"/>
      </w:rPr>
    </w:lvl>
    <w:lvl w:ilvl="4" w:tplc="9208BD22" w:tentative="1">
      <w:start w:val="1"/>
      <w:numFmt w:val="bullet"/>
      <w:lvlText w:val="o"/>
      <w:lvlJc w:val="left"/>
      <w:pPr>
        <w:ind w:left="3600" w:hanging="360"/>
      </w:pPr>
      <w:rPr>
        <w:rFonts w:ascii="Courier New" w:hAnsi="Courier New" w:hint="default"/>
      </w:rPr>
    </w:lvl>
    <w:lvl w:ilvl="5" w:tplc="75D29AE8" w:tentative="1">
      <w:start w:val="1"/>
      <w:numFmt w:val="bullet"/>
      <w:lvlText w:val=""/>
      <w:lvlJc w:val="left"/>
      <w:pPr>
        <w:ind w:left="4320" w:hanging="360"/>
      </w:pPr>
      <w:rPr>
        <w:rFonts w:ascii="Wingdings" w:hAnsi="Wingdings" w:hint="default"/>
      </w:rPr>
    </w:lvl>
    <w:lvl w:ilvl="6" w:tplc="49F830C2" w:tentative="1">
      <w:start w:val="1"/>
      <w:numFmt w:val="bullet"/>
      <w:lvlText w:val=""/>
      <w:lvlJc w:val="left"/>
      <w:pPr>
        <w:ind w:left="5040" w:hanging="360"/>
      </w:pPr>
      <w:rPr>
        <w:rFonts w:ascii="Symbol" w:hAnsi="Symbol" w:hint="default"/>
      </w:rPr>
    </w:lvl>
    <w:lvl w:ilvl="7" w:tplc="029EC384" w:tentative="1">
      <w:start w:val="1"/>
      <w:numFmt w:val="bullet"/>
      <w:lvlText w:val="o"/>
      <w:lvlJc w:val="left"/>
      <w:pPr>
        <w:ind w:left="5760" w:hanging="360"/>
      </w:pPr>
      <w:rPr>
        <w:rFonts w:ascii="Courier New" w:hAnsi="Courier New" w:hint="default"/>
      </w:rPr>
    </w:lvl>
    <w:lvl w:ilvl="8" w:tplc="21C6F77C"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uce Marsland">
    <w15:presenceInfo w15:providerId="Windows Live" w15:userId="de1607a1239f918d"/>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1304"/>
  <w:hyphenationZone w:val="425"/>
  <w:characterSpacingControl w:val="doNotCompress"/>
  <w:hdrShapeDefaults>
    <o:shapedefaults v:ext="edit" spidmax="2050"/>
  </w:hdrShapeDefaults>
  <w:footnotePr>
    <w:footnote w:id="-1"/>
    <w:footnote w:id="0"/>
  </w:footnotePr>
  <w:endnotePr>
    <w:endnote w:id="-1"/>
    <w:endnote w:id="0"/>
  </w:endnotePr>
  <w:compat>
    <w:useFELayout/>
  </w:compat>
  <w:rsids>
    <w:rsidRoot w:val="00CC6CBA"/>
    <w:rsid w:val="0004491B"/>
    <w:rsid w:val="00290521"/>
    <w:rsid w:val="00350B20"/>
    <w:rsid w:val="004650DB"/>
    <w:rsid w:val="0047450C"/>
    <w:rsid w:val="00483A5C"/>
    <w:rsid w:val="004B21BA"/>
    <w:rsid w:val="0054449B"/>
    <w:rsid w:val="005C7983"/>
    <w:rsid w:val="00627DA1"/>
    <w:rsid w:val="006F7DF3"/>
    <w:rsid w:val="00736110"/>
    <w:rsid w:val="00865757"/>
    <w:rsid w:val="00882E7D"/>
    <w:rsid w:val="0092607A"/>
    <w:rsid w:val="009A1C3B"/>
    <w:rsid w:val="009D6FA9"/>
    <w:rsid w:val="00B22A7E"/>
    <w:rsid w:val="00C61D06"/>
    <w:rsid w:val="00C66654"/>
    <w:rsid w:val="00CC6CBA"/>
    <w:rsid w:val="00D248CA"/>
    <w:rsid w:val="00EC0AE7"/>
    <w:rsid w:val="00F22DF6"/>
    <w:rsid w:val="00FF5163"/>
  </w:rsids>
  <m:mathPr>
    <m:mathFont m:val="Abadi MT Condensed Extra Bold"/>
    <m:brkBin m:val="before"/>
    <m:brkBinSub m:val="--"/>
    <m:smallFrac/>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i-FI" w:eastAsia="fi-FI" w:bidi="ar-SA"/>
      </w:rPr>
    </w:rPrDefault>
    <w:pPrDefault/>
  </w:docDefaults>
  <w:latentStyles w:defLockedState="0" w:defUIPriority="0"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73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F44E0"/>
    <w:pPr>
      <w:tabs>
        <w:tab w:val="center" w:pos="4819"/>
        <w:tab w:val="right" w:pos="9638"/>
      </w:tabs>
    </w:pPr>
  </w:style>
  <w:style w:type="character" w:customStyle="1" w:styleId="HeaderChar">
    <w:name w:val="Header Char"/>
    <w:basedOn w:val="DefaultParagraphFont"/>
    <w:link w:val="Header"/>
    <w:uiPriority w:val="99"/>
    <w:rsid w:val="000F44E0"/>
  </w:style>
  <w:style w:type="paragraph" w:styleId="Footer">
    <w:name w:val="footer"/>
    <w:basedOn w:val="Normal"/>
    <w:link w:val="FooterChar"/>
    <w:uiPriority w:val="99"/>
    <w:unhideWhenUsed/>
    <w:rsid w:val="000F44E0"/>
    <w:pPr>
      <w:tabs>
        <w:tab w:val="center" w:pos="4819"/>
        <w:tab w:val="right" w:pos="9638"/>
      </w:tabs>
    </w:pPr>
  </w:style>
  <w:style w:type="character" w:customStyle="1" w:styleId="FooterChar">
    <w:name w:val="Footer Char"/>
    <w:basedOn w:val="DefaultParagraphFont"/>
    <w:link w:val="Footer"/>
    <w:uiPriority w:val="99"/>
    <w:rsid w:val="000F44E0"/>
  </w:style>
  <w:style w:type="character" w:styleId="Hyperlink">
    <w:name w:val="Hyperlink"/>
    <w:basedOn w:val="DefaultParagraphFont"/>
    <w:uiPriority w:val="99"/>
    <w:unhideWhenUsed/>
    <w:rsid w:val="0050040D"/>
    <w:rPr>
      <w:color w:val="0000FF" w:themeColor="hyperlink"/>
      <w:u w:val="single"/>
    </w:rPr>
  </w:style>
  <w:style w:type="paragraph" w:styleId="ListParagraph">
    <w:name w:val="List Paragraph"/>
    <w:basedOn w:val="Normal"/>
    <w:uiPriority w:val="34"/>
    <w:qFormat/>
    <w:rsid w:val="0050040D"/>
    <w:pPr>
      <w:ind w:left="720"/>
      <w:contextualSpacing/>
    </w:pPr>
  </w:style>
  <w:style w:type="paragraph" w:styleId="BalloonText">
    <w:name w:val="Balloon Text"/>
    <w:basedOn w:val="Normal"/>
    <w:link w:val="BalloonTextChar"/>
    <w:uiPriority w:val="99"/>
    <w:unhideWhenUsed/>
    <w:rsid w:val="00F425AE"/>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F425AE"/>
    <w:rPr>
      <w:rFonts w:ascii="Lucida Grande" w:hAnsi="Lucida Grande" w:cs="Lucida Grande"/>
      <w:sz w:val="18"/>
      <w:szCs w:val="18"/>
    </w:rPr>
  </w:style>
  <w:style w:type="character" w:styleId="FollowedHyperlink">
    <w:name w:val="FollowedHyperlink"/>
    <w:basedOn w:val="DefaultParagraphFont"/>
    <w:rsid w:val="009A3979"/>
    <w:rPr>
      <w:color w:val="800080" w:themeColor="followedHyperlink"/>
      <w:u w:val="single"/>
    </w:rPr>
  </w:style>
  <w:style w:type="character" w:styleId="CommentReference">
    <w:name w:val="annotation reference"/>
    <w:basedOn w:val="DefaultParagraphFont"/>
    <w:semiHidden/>
    <w:unhideWhenUsed/>
    <w:rsid w:val="0054449B"/>
    <w:rPr>
      <w:sz w:val="16"/>
      <w:szCs w:val="16"/>
    </w:rPr>
  </w:style>
  <w:style w:type="paragraph" w:styleId="CommentText">
    <w:name w:val="annotation text"/>
    <w:basedOn w:val="Normal"/>
    <w:link w:val="CommentTextChar"/>
    <w:semiHidden/>
    <w:unhideWhenUsed/>
    <w:rsid w:val="0054449B"/>
    <w:rPr>
      <w:sz w:val="20"/>
      <w:szCs w:val="20"/>
    </w:rPr>
  </w:style>
  <w:style w:type="character" w:customStyle="1" w:styleId="CommentTextChar">
    <w:name w:val="Comment Text Char"/>
    <w:basedOn w:val="DefaultParagraphFont"/>
    <w:link w:val="CommentText"/>
    <w:semiHidden/>
    <w:rsid w:val="0054449B"/>
    <w:rPr>
      <w:sz w:val="20"/>
      <w:szCs w:val="20"/>
    </w:rPr>
  </w:style>
  <w:style w:type="paragraph" w:styleId="CommentSubject">
    <w:name w:val="annotation subject"/>
    <w:basedOn w:val="CommentText"/>
    <w:next w:val="CommentText"/>
    <w:link w:val="CommentSubjectChar"/>
    <w:semiHidden/>
    <w:unhideWhenUsed/>
    <w:rsid w:val="0054449B"/>
    <w:rPr>
      <w:b/>
      <w:bCs/>
    </w:rPr>
  </w:style>
  <w:style w:type="character" w:customStyle="1" w:styleId="CommentSubjectChar">
    <w:name w:val="Comment Subject Char"/>
    <w:basedOn w:val="CommentTextChar"/>
    <w:link w:val="CommentSubject"/>
    <w:semiHidden/>
    <w:rsid w:val="0054449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rkkitehtuurinfinlandia.fi" TargetMode="External"/><Relationship Id="rId12" Type="http://schemas.openxmlformats.org/officeDocument/2006/relationships/hyperlink" Target="http://www.facebook.com/ARKFinlandia" TargetMode="External"/><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commentsExtended" Target="commentsExtended.xml"/><Relationship Id="rId17" Type="http://schemas.microsoft.com/office/2011/relationships/people" Target="people.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6.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1021</Words>
  <Characters>5823</Characters>
  <Application>Microsoft Macintosh Word</Application>
  <DocSecurity>0</DocSecurity>
  <Lines>48</Lines>
  <Paragraphs>11</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Suomen Arkkitehtiliitto SAFA</Company>
  <LinksUpToDate>false</LinksUpToDate>
  <CharactersWithSpaces>7151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Päivi Virtanen</dc:creator>
  <cp:lastModifiedBy>Anna Kari</cp:lastModifiedBy>
  <cp:revision>16</cp:revision>
  <dcterms:created xsi:type="dcterms:W3CDTF">2014-09-30T09:41:00Z</dcterms:created>
  <dcterms:modified xsi:type="dcterms:W3CDTF">2014-10-03T06:50:00Z</dcterms:modified>
</cp:coreProperties>
</file>